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ook w:val="01E0" w:firstRow="1" w:lastRow="1" w:firstColumn="1" w:lastColumn="1" w:noHBand="0" w:noVBand="0"/>
      </w:tblPr>
      <w:tblGrid>
        <w:gridCol w:w="4788"/>
        <w:gridCol w:w="5243"/>
      </w:tblGrid>
      <w:tr w:rsidR="00496BFA" w:rsidRPr="008719A0" w:rsidTr="00167141">
        <w:trPr>
          <w:trHeight w:val="456"/>
        </w:trPr>
        <w:tc>
          <w:tcPr>
            <w:tcW w:w="4788" w:type="dxa"/>
            <w:shd w:val="clear" w:color="auto" w:fill="auto"/>
          </w:tcPr>
          <w:p w:rsidR="00496BFA" w:rsidRPr="008719A0" w:rsidRDefault="00496BFA" w:rsidP="00167141">
            <w:pPr>
              <w:tabs>
                <w:tab w:val="center" w:pos="6919"/>
              </w:tabs>
              <w:spacing w:before="120" w:after="120" w:line="240" w:lineRule="auto"/>
              <w:jc w:val="center"/>
              <w:rPr>
                <w:rFonts w:ascii="Times New Roman" w:hAnsi="Times New Roman"/>
                <w:sz w:val="24"/>
                <w:szCs w:val="24"/>
              </w:rPr>
            </w:pPr>
            <w:r w:rsidRPr="008719A0">
              <w:rPr>
                <w:rFonts w:ascii="Times New Roman" w:hAnsi="Times New Roman"/>
                <w:sz w:val="24"/>
                <w:szCs w:val="24"/>
              </w:rPr>
              <w:t>SỞ GIÁO DỤC VÀ ĐÀO TẠO ĐĂK NÔNG</w:t>
            </w:r>
          </w:p>
        </w:tc>
        <w:tc>
          <w:tcPr>
            <w:tcW w:w="5243" w:type="dxa"/>
            <w:shd w:val="clear" w:color="auto" w:fill="auto"/>
          </w:tcPr>
          <w:p w:rsidR="00496BFA" w:rsidRPr="008719A0" w:rsidRDefault="00496BFA" w:rsidP="00167141">
            <w:pPr>
              <w:tabs>
                <w:tab w:val="center" w:pos="6919"/>
              </w:tabs>
              <w:spacing w:before="120" w:after="120" w:line="240" w:lineRule="auto"/>
              <w:jc w:val="center"/>
              <w:rPr>
                <w:rFonts w:ascii="Times New Roman" w:hAnsi="Times New Roman"/>
                <w:b/>
                <w:sz w:val="24"/>
                <w:szCs w:val="24"/>
              </w:rPr>
            </w:pPr>
            <w:r w:rsidRPr="008719A0">
              <w:rPr>
                <w:rFonts w:ascii="Times New Roman" w:hAnsi="Times New Roman"/>
                <w:b/>
                <w:sz w:val="24"/>
                <w:szCs w:val="24"/>
              </w:rPr>
              <w:t xml:space="preserve">CỘNG HÒA XÃ HỘI CHỦ NGHĨA VIỆT </w:t>
            </w:r>
            <w:smartTag w:uri="urn:schemas-microsoft-com:office:smarttags" w:element="place">
              <w:smartTag w:uri="urn:schemas-microsoft-com:office:smarttags" w:element="country-region">
                <w:r w:rsidRPr="008719A0">
                  <w:rPr>
                    <w:rFonts w:ascii="Times New Roman" w:hAnsi="Times New Roman"/>
                    <w:b/>
                    <w:sz w:val="24"/>
                    <w:szCs w:val="24"/>
                  </w:rPr>
                  <w:t>NAM</w:t>
                </w:r>
              </w:smartTag>
            </w:smartTag>
          </w:p>
        </w:tc>
      </w:tr>
      <w:tr w:rsidR="00496BFA" w:rsidRPr="008719A0" w:rsidTr="00167141">
        <w:tc>
          <w:tcPr>
            <w:tcW w:w="4788" w:type="dxa"/>
            <w:shd w:val="clear" w:color="auto" w:fill="auto"/>
          </w:tcPr>
          <w:p w:rsidR="00496BFA" w:rsidRPr="008719A0" w:rsidRDefault="00496BFA" w:rsidP="00167141">
            <w:pPr>
              <w:tabs>
                <w:tab w:val="center" w:pos="6919"/>
              </w:tabs>
              <w:spacing w:before="120" w:after="120" w:line="240" w:lineRule="auto"/>
              <w:jc w:val="center"/>
              <w:rPr>
                <w:rFonts w:ascii="Times New Roman" w:hAnsi="Times New Roman"/>
                <w:sz w:val="24"/>
                <w:szCs w:val="24"/>
                <w:u w:val="single"/>
              </w:rPr>
            </w:pPr>
            <w:r w:rsidRPr="008719A0">
              <w:rPr>
                <w:rFonts w:ascii="Times New Roman" w:hAnsi="Times New Roman"/>
                <w:b/>
                <w:sz w:val="24"/>
                <w:szCs w:val="24"/>
                <w:u w:val="single"/>
              </w:rPr>
              <w:t>TRUNG TÂM GDTX TỈNH</w:t>
            </w:r>
          </w:p>
        </w:tc>
        <w:tc>
          <w:tcPr>
            <w:tcW w:w="5243" w:type="dxa"/>
            <w:shd w:val="clear" w:color="auto" w:fill="auto"/>
          </w:tcPr>
          <w:p w:rsidR="00496BFA" w:rsidRPr="008719A0" w:rsidRDefault="00496BFA" w:rsidP="00167141">
            <w:pPr>
              <w:tabs>
                <w:tab w:val="center" w:pos="6919"/>
              </w:tabs>
              <w:spacing w:before="120" w:after="120" w:line="240" w:lineRule="auto"/>
              <w:jc w:val="center"/>
              <w:rPr>
                <w:rFonts w:ascii="Times New Roman" w:hAnsi="Times New Roman"/>
                <w:sz w:val="24"/>
                <w:szCs w:val="24"/>
                <w:u w:val="single"/>
              </w:rPr>
            </w:pPr>
            <w:r w:rsidRPr="008719A0">
              <w:rPr>
                <w:rFonts w:ascii="Times New Roman" w:hAnsi="Times New Roman"/>
                <w:b/>
                <w:sz w:val="24"/>
                <w:szCs w:val="24"/>
                <w:u w:val="single"/>
              </w:rPr>
              <w:t>Độc lập – Tự do  -  Hạnh phúc</w:t>
            </w:r>
          </w:p>
        </w:tc>
      </w:tr>
      <w:tr w:rsidR="00496BFA" w:rsidRPr="008719A0" w:rsidTr="00167141">
        <w:tc>
          <w:tcPr>
            <w:tcW w:w="4788" w:type="dxa"/>
            <w:shd w:val="clear" w:color="auto" w:fill="auto"/>
          </w:tcPr>
          <w:p w:rsidR="00496BFA" w:rsidRPr="008719A0" w:rsidRDefault="00496BFA" w:rsidP="00167141">
            <w:pPr>
              <w:tabs>
                <w:tab w:val="center" w:pos="6919"/>
              </w:tabs>
              <w:spacing w:before="120" w:after="120" w:line="240" w:lineRule="auto"/>
              <w:jc w:val="center"/>
              <w:rPr>
                <w:rFonts w:ascii="Times New Roman" w:hAnsi="Times New Roman"/>
                <w:sz w:val="24"/>
                <w:szCs w:val="24"/>
              </w:rPr>
            </w:pPr>
            <w:r w:rsidRPr="008719A0">
              <w:rPr>
                <w:rFonts w:ascii="Times New Roman" w:hAnsi="Times New Roman"/>
                <w:sz w:val="24"/>
                <w:szCs w:val="24"/>
              </w:rPr>
              <w:t>Số:</w:t>
            </w:r>
            <w:r w:rsidR="00A30FED">
              <w:rPr>
                <w:rFonts w:ascii="Times New Roman" w:hAnsi="Times New Roman"/>
                <w:sz w:val="24"/>
                <w:szCs w:val="24"/>
              </w:rPr>
              <w:t xml:space="preserve"> 43</w:t>
            </w:r>
            <w:r w:rsidRPr="008719A0">
              <w:rPr>
                <w:rFonts w:ascii="Times New Roman" w:hAnsi="Times New Roman"/>
                <w:sz w:val="24"/>
                <w:szCs w:val="24"/>
              </w:rPr>
              <w:t>/KH-GDTX</w:t>
            </w:r>
          </w:p>
        </w:tc>
        <w:tc>
          <w:tcPr>
            <w:tcW w:w="5243" w:type="dxa"/>
            <w:shd w:val="clear" w:color="auto" w:fill="auto"/>
          </w:tcPr>
          <w:p w:rsidR="00496BFA" w:rsidRPr="008719A0" w:rsidRDefault="00496BFA" w:rsidP="00167141">
            <w:pPr>
              <w:tabs>
                <w:tab w:val="left" w:pos="5245"/>
                <w:tab w:val="center" w:pos="5984"/>
                <w:tab w:val="right" w:pos="9163"/>
              </w:tabs>
              <w:spacing w:before="120" w:after="120" w:line="240" w:lineRule="auto"/>
              <w:jc w:val="center"/>
              <w:rPr>
                <w:rFonts w:ascii="Times New Roman" w:hAnsi="Times New Roman"/>
                <w:i/>
                <w:sz w:val="24"/>
                <w:szCs w:val="24"/>
              </w:rPr>
            </w:pPr>
            <w:r w:rsidRPr="008719A0">
              <w:rPr>
                <w:rFonts w:ascii="Times New Roman" w:hAnsi="Times New Roman"/>
                <w:i/>
                <w:sz w:val="24"/>
                <w:szCs w:val="24"/>
              </w:rPr>
              <w:t xml:space="preserve">Đăk Nông, ngày 15 tháng </w:t>
            </w:r>
            <w:r>
              <w:rPr>
                <w:rFonts w:ascii="Times New Roman" w:hAnsi="Times New Roman"/>
                <w:i/>
                <w:sz w:val="24"/>
                <w:szCs w:val="24"/>
              </w:rPr>
              <w:t>9</w:t>
            </w:r>
            <w:r w:rsidRPr="008719A0">
              <w:rPr>
                <w:rFonts w:ascii="Times New Roman" w:hAnsi="Times New Roman"/>
                <w:i/>
                <w:sz w:val="24"/>
                <w:szCs w:val="24"/>
              </w:rPr>
              <w:t xml:space="preserve"> năm 201</w:t>
            </w:r>
            <w:r>
              <w:rPr>
                <w:rFonts w:ascii="Times New Roman" w:hAnsi="Times New Roman"/>
                <w:i/>
                <w:sz w:val="24"/>
                <w:szCs w:val="24"/>
              </w:rPr>
              <w:t>5</w:t>
            </w:r>
          </w:p>
        </w:tc>
      </w:tr>
    </w:tbl>
    <w:p w:rsidR="00496BFA" w:rsidRPr="0085095B" w:rsidRDefault="00496BFA" w:rsidP="00B86B9B">
      <w:pPr>
        <w:pStyle w:val="NormalWeb"/>
        <w:spacing w:before="120" w:beforeAutospacing="0" w:after="120" w:afterAutospacing="0"/>
        <w:ind w:left="2880" w:firstLine="720"/>
        <w:rPr>
          <w:b/>
          <w:color w:val="000000"/>
          <w:sz w:val="32"/>
          <w:szCs w:val="32"/>
        </w:rPr>
      </w:pPr>
      <w:r>
        <w:rPr>
          <w:b/>
          <w:color w:val="000000"/>
          <w:sz w:val="28"/>
          <w:szCs w:val="28"/>
        </w:rPr>
        <w:t>KẾ HOẠCH</w:t>
      </w:r>
    </w:p>
    <w:p w:rsidR="00496BFA" w:rsidRDefault="00496BFA" w:rsidP="00496BFA">
      <w:pPr>
        <w:pStyle w:val="NormalWeb"/>
        <w:spacing w:before="120" w:beforeAutospacing="0" w:after="120" w:afterAutospacing="0"/>
        <w:jc w:val="center"/>
        <w:rPr>
          <w:b/>
          <w:color w:val="000000"/>
          <w:sz w:val="28"/>
          <w:szCs w:val="28"/>
        </w:rPr>
      </w:pPr>
      <w:r>
        <w:rPr>
          <w:b/>
          <w:color w:val="000000"/>
          <w:sz w:val="28"/>
          <w:szCs w:val="28"/>
        </w:rPr>
        <w:t xml:space="preserve">CHIẾN LƯỢC </w:t>
      </w:r>
      <w:r w:rsidRPr="00814327">
        <w:rPr>
          <w:b/>
          <w:color w:val="000000"/>
          <w:sz w:val="28"/>
          <w:szCs w:val="28"/>
        </w:rPr>
        <w:t xml:space="preserve">PHÁT TRIỂN TRUNG TÂM </w:t>
      </w:r>
      <w:r>
        <w:rPr>
          <w:b/>
          <w:color w:val="000000"/>
          <w:sz w:val="28"/>
          <w:szCs w:val="28"/>
        </w:rPr>
        <w:t>GDTX</w:t>
      </w:r>
      <w:r w:rsidRPr="00814327">
        <w:rPr>
          <w:b/>
          <w:color w:val="000000"/>
          <w:sz w:val="28"/>
          <w:szCs w:val="28"/>
        </w:rPr>
        <w:t xml:space="preserve"> TỈNH </w:t>
      </w:r>
      <w:r w:rsidRPr="00774FC9">
        <w:rPr>
          <w:b/>
          <w:color w:val="000000"/>
          <w:sz w:val="28"/>
          <w:szCs w:val="28"/>
        </w:rPr>
        <w:t xml:space="preserve">ĐĂK NÔNG </w:t>
      </w:r>
    </w:p>
    <w:p w:rsidR="00496BFA" w:rsidRDefault="00496BFA" w:rsidP="00496BFA">
      <w:pPr>
        <w:pStyle w:val="NormalWeb"/>
        <w:spacing w:before="120" w:beforeAutospacing="0" w:after="120" w:afterAutospacing="0"/>
        <w:jc w:val="center"/>
        <w:rPr>
          <w:b/>
          <w:bCs/>
          <w:sz w:val="28"/>
          <w:szCs w:val="28"/>
        </w:rPr>
      </w:pPr>
      <w:r w:rsidRPr="00774FC9">
        <w:rPr>
          <w:b/>
          <w:bCs/>
          <w:sz w:val="28"/>
          <w:szCs w:val="28"/>
        </w:rPr>
        <w:t>GIAI ĐOẠN 201</w:t>
      </w:r>
      <w:r>
        <w:rPr>
          <w:b/>
          <w:bCs/>
          <w:sz w:val="28"/>
          <w:szCs w:val="28"/>
        </w:rPr>
        <w:t>5</w:t>
      </w:r>
      <w:r w:rsidRPr="00774FC9">
        <w:rPr>
          <w:b/>
          <w:bCs/>
          <w:sz w:val="28"/>
          <w:szCs w:val="28"/>
        </w:rPr>
        <w:t>-20</w:t>
      </w:r>
      <w:r>
        <w:rPr>
          <w:b/>
          <w:bCs/>
          <w:sz w:val="28"/>
          <w:szCs w:val="28"/>
        </w:rPr>
        <w:t>20</w:t>
      </w:r>
    </w:p>
    <w:p w:rsidR="00496BFA" w:rsidRDefault="00496BFA" w:rsidP="00496BFA">
      <w:pPr>
        <w:pStyle w:val="NormalWeb"/>
        <w:spacing w:before="120" w:beforeAutospacing="0" w:after="120" w:afterAutospacing="0"/>
        <w:ind w:firstLine="567"/>
        <w:jc w:val="both"/>
        <w:rPr>
          <w:color w:val="000000"/>
          <w:sz w:val="28"/>
          <w:szCs w:val="28"/>
        </w:rPr>
      </w:pPr>
    </w:p>
    <w:p w:rsidR="00496BFA" w:rsidRPr="00814327" w:rsidRDefault="00496BFA" w:rsidP="00496BFA">
      <w:pPr>
        <w:pStyle w:val="NormalWeb"/>
        <w:spacing w:before="120" w:beforeAutospacing="0" w:after="120" w:afterAutospacing="0"/>
        <w:ind w:firstLine="567"/>
        <w:jc w:val="both"/>
        <w:rPr>
          <w:sz w:val="28"/>
          <w:szCs w:val="28"/>
        </w:rPr>
      </w:pPr>
      <w:r>
        <w:rPr>
          <w:color w:val="000000"/>
          <w:sz w:val="28"/>
          <w:szCs w:val="28"/>
        </w:rPr>
        <w:t xml:space="preserve">Căn cứ Quyết định số </w:t>
      </w:r>
      <w:r w:rsidRPr="00814327">
        <w:rPr>
          <w:color w:val="000000"/>
          <w:sz w:val="28"/>
          <w:szCs w:val="28"/>
        </w:rPr>
        <w:t>01/2007/QĐ-BGDĐT</w:t>
      </w:r>
      <w:r>
        <w:rPr>
          <w:color w:val="000000"/>
          <w:sz w:val="28"/>
          <w:szCs w:val="28"/>
        </w:rPr>
        <w:t>, ngày 30/7/2</w:t>
      </w:r>
      <w:r w:rsidRPr="00814327">
        <w:rPr>
          <w:color w:val="000000"/>
          <w:sz w:val="28"/>
          <w:szCs w:val="28"/>
        </w:rPr>
        <w:t>007</w:t>
      </w:r>
      <w:r>
        <w:rPr>
          <w:color w:val="000000"/>
          <w:sz w:val="28"/>
          <w:szCs w:val="28"/>
        </w:rPr>
        <w:t xml:space="preserve"> </w:t>
      </w:r>
      <w:r w:rsidRPr="00814327">
        <w:rPr>
          <w:color w:val="000000"/>
          <w:sz w:val="28"/>
          <w:szCs w:val="28"/>
        </w:rPr>
        <w:t xml:space="preserve">của Bộ trưởng Bộ Giáo dục </w:t>
      </w:r>
      <w:r>
        <w:rPr>
          <w:color w:val="000000"/>
          <w:sz w:val="28"/>
          <w:szCs w:val="28"/>
        </w:rPr>
        <w:t>và</w:t>
      </w:r>
      <w:r w:rsidRPr="00814327">
        <w:rPr>
          <w:color w:val="000000"/>
          <w:sz w:val="28"/>
          <w:szCs w:val="28"/>
        </w:rPr>
        <w:t xml:space="preserve"> Đào tạo về</w:t>
      </w:r>
      <w:r>
        <w:rPr>
          <w:color w:val="000000"/>
          <w:sz w:val="28"/>
          <w:szCs w:val="28"/>
        </w:rPr>
        <w:t xml:space="preserve"> việc</w:t>
      </w:r>
      <w:r w:rsidRPr="00814327">
        <w:rPr>
          <w:color w:val="000000"/>
          <w:sz w:val="28"/>
          <w:szCs w:val="28"/>
        </w:rPr>
        <w:t xml:space="preserve"> Ban hành Quy chế về tổ chức và hoạt động của Trung tâm GDTX tỉnh; </w:t>
      </w:r>
    </w:p>
    <w:p w:rsidR="00496BFA" w:rsidRPr="00774FC9" w:rsidRDefault="00496BFA" w:rsidP="00496BFA">
      <w:pPr>
        <w:spacing w:before="120" w:after="120" w:line="240" w:lineRule="auto"/>
        <w:ind w:firstLine="567"/>
        <w:jc w:val="both"/>
        <w:rPr>
          <w:rFonts w:ascii="Times New Roman" w:hAnsi="Times New Roman"/>
          <w:sz w:val="28"/>
          <w:szCs w:val="28"/>
        </w:rPr>
      </w:pPr>
      <w:r w:rsidRPr="00774FC9">
        <w:rPr>
          <w:rFonts w:ascii="Times New Roman" w:hAnsi="Times New Roman"/>
          <w:sz w:val="28"/>
          <w:szCs w:val="28"/>
        </w:rPr>
        <w:t>Căn cứ công văn số</w:t>
      </w:r>
      <w:r>
        <w:rPr>
          <w:rFonts w:ascii="Times New Roman" w:hAnsi="Times New Roman"/>
          <w:sz w:val="28"/>
          <w:szCs w:val="28"/>
        </w:rPr>
        <w:t xml:space="preserve"> 1632/SGDĐT-</w:t>
      </w:r>
      <w:r w:rsidRPr="00774FC9">
        <w:rPr>
          <w:rFonts w:ascii="Times New Roman" w:hAnsi="Times New Roman"/>
          <w:sz w:val="28"/>
          <w:szCs w:val="28"/>
        </w:rPr>
        <w:t>GDTrH</w:t>
      </w:r>
      <w:r>
        <w:rPr>
          <w:rFonts w:ascii="Times New Roman" w:hAnsi="Times New Roman"/>
          <w:sz w:val="28"/>
          <w:szCs w:val="28"/>
        </w:rPr>
        <w:t>,  ngày 7/10/</w:t>
      </w:r>
      <w:r w:rsidRPr="00774FC9">
        <w:rPr>
          <w:rFonts w:ascii="Times New Roman" w:hAnsi="Times New Roman"/>
          <w:sz w:val="28"/>
          <w:szCs w:val="28"/>
        </w:rPr>
        <w:t>2013 của Sở giáo dục và Đào tạo Đăk Nông về việc hướng dẫn xây dựng kế hoạch chiến lượ</w:t>
      </w:r>
      <w:r>
        <w:rPr>
          <w:rFonts w:ascii="Times New Roman" w:hAnsi="Times New Roman"/>
          <w:sz w:val="28"/>
          <w:szCs w:val="28"/>
        </w:rPr>
        <w:t>c</w:t>
      </w:r>
      <w:r w:rsidRPr="00774FC9">
        <w:rPr>
          <w:rFonts w:ascii="Times New Roman" w:hAnsi="Times New Roman"/>
          <w:sz w:val="28"/>
          <w:szCs w:val="28"/>
        </w:rPr>
        <w:t xml:space="preserve"> trường phổ th</w:t>
      </w:r>
      <w:r>
        <w:rPr>
          <w:rFonts w:ascii="Times New Roman" w:hAnsi="Times New Roman"/>
          <w:sz w:val="28"/>
          <w:szCs w:val="28"/>
        </w:rPr>
        <w:t>ô</w:t>
      </w:r>
      <w:r w:rsidRPr="00774FC9">
        <w:rPr>
          <w:rFonts w:ascii="Times New Roman" w:hAnsi="Times New Roman"/>
          <w:sz w:val="28"/>
          <w:szCs w:val="28"/>
        </w:rPr>
        <w:t>ng;</w:t>
      </w:r>
    </w:p>
    <w:p w:rsidR="00496BFA" w:rsidRDefault="00496BFA" w:rsidP="00496BFA">
      <w:pPr>
        <w:pStyle w:val="NormalWeb"/>
        <w:spacing w:before="120" w:beforeAutospacing="0" w:after="120" w:afterAutospacing="0"/>
        <w:ind w:firstLine="567"/>
        <w:jc w:val="both"/>
        <w:rPr>
          <w:color w:val="000000"/>
          <w:sz w:val="28"/>
          <w:szCs w:val="28"/>
        </w:rPr>
      </w:pPr>
      <w:r>
        <w:rPr>
          <w:color w:val="000000"/>
          <w:sz w:val="28"/>
          <w:szCs w:val="28"/>
        </w:rPr>
        <w:t>Căn cứ kết quả thống kê tình hình dân số trên địa bàn tỉnh từ năm 2010-2015 của Cục thống kê tỉnh Đăk Nông;</w:t>
      </w:r>
      <w:r w:rsidRPr="00814327">
        <w:rPr>
          <w:color w:val="000000"/>
          <w:sz w:val="28"/>
          <w:szCs w:val="28"/>
        </w:rPr>
        <w:t xml:space="preserve"> </w:t>
      </w:r>
    </w:p>
    <w:p w:rsidR="00496BFA" w:rsidRDefault="00496BFA" w:rsidP="00496BFA">
      <w:pPr>
        <w:pStyle w:val="NormalWeb"/>
        <w:spacing w:before="120" w:beforeAutospacing="0" w:after="120" w:afterAutospacing="0"/>
        <w:ind w:firstLine="567"/>
        <w:jc w:val="both"/>
        <w:rPr>
          <w:color w:val="000000"/>
          <w:sz w:val="28"/>
          <w:szCs w:val="28"/>
        </w:rPr>
      </w:pPr>
      <w:r>
        <w:rPr>
          <w:color w:val="000000"/>
          <w:sz w:val="28"/>
          <w:szCs w:val="28"/>
        </w:rPr>
        <w:t>Căn cứ tình hình thực tiễn tại đơn vị.</w:t>
      </w:r>
    </w:p>
    <w:p w:rsidR="00CC23F6" w:rsidRDefault="00496BFA" w:rsidP="00496BFA">
      <w:pPr>
        <w:rPr>
          <w:rFonts w:ascii="Times New Roman" w:hAnsi="Times New Roman"/>
          <w:color w:val="000000"/>
          <w:sz w:val="28"/>
          <w:szCs w:val="28"/>
        </w:rPr>
      </w:pPr>
      <w:r w:rsidRPr="00EB489E">
        <w:rPr>
          <w:rFonts w:ascii="Times New Roman" w:hAnsi="Times New Roman"/>
          <w:color w:val="000000"/>
          <w:sz w:val="28"/>
          <w:szCs w:val="28"/>
        </w:rPr>
        <w:t>Trung tâm Giáo dục thường xuyên (GDTX) tỉnh Đăk Nông xây dựng</w:t>
      </w:r>
      <w:r w:rsidRPr="00EB489E">
        <w:rPr>
          <w:rFonts w:ascii="Times New Roman" w:hAnsi="Times New Roman"/>
          <w:sz w:val="28"/>
          <w:szCs w:val="28"/>
        </w:rPr>
        <w:t xml:space="preserve"> Kế hoạch chiến lược phát triển giáo dục giai đoạn 201</w:t>
      </w:r>
      <w:r w:rsidR="006D3D84">
        <w:rPr>
          <w:rFonts w:ascii="Times New Roman" w:hAnsi="Times New Roman"/>
          <w:sz w:val="28"/>
          <w:szCs w:val="28"/>
        </w:rPr>
        <w:t>5 -</w:t>
      </w:r>
      <w:r w:rsidRPr="00EB489E">
        <w:rPr>
          <w:rFonts w:ascii="Times New Roman" w:hAnsi="Times New Roman"/>
          <w:sz w:val="28"/>
          <w:szCs w:val="28"/>
        </w:rPr>
        <w:t>20</w:t>
      </w:r>
      <w:r w:rsidR="006F0209">
        <w:rPr>
          <w:rFonts w:ascii="Times New Roman" w:hAnsi="Times New Roman"/>
          <w:sz w:val="28"/>
          <w:szCs w:val="28"/>
        </w:rPr>
        <w:t>20</w:t>
      </w:r>
      <w:r w:rsidRPr="00EB489E">
        <w:rPr>
          <w:rFonts w:ascii="Times New Roman" w:hAnsi="Times New Roman"/>
          <w:sz w:val="28"/>
          <w:szCs w:val="28"/>
        </w:rPr>
        <w:t xml:space="preserve">, </w:t>
      </w:r>
      <w:r w:rsidRPr="00EB489E">
        <w:rPr>
          <w:rFonts w:ascii="Times New Roman" w:hAnsi="Times New Roman"/>
          <w:color w:val="000000"/>
          <w:sz w:val="28"/>
          <w:szCs w:val="28"/>
        </w:rPr>
        <w:t>cụ thể như sau:</w:t>
      </w:r>
    </w:p>
    <w:p w:rsidR="00496BFA" w:rsidRPr="00EB489E" w:rsidRDefault="00496BFA" w:rsidP="00496BFA">
      <w:pPr>
        <w:spacing w:before="120" w:after="120" w:line="240" w:lineRule="auto"/>
        <w:ind w:firstLine="720"/>
        <w:jc w:val="both"/>
        <w:rPr>
          <w:rFonts w:ascii="Times New Roman" w:hAnsi="Times New Roman"/>
          <w:b/>
          <w:bCs/>
          <w:sz w:val="28"/>
          <w:szCs w:val="28"/>
        </w:rPr>
      </w:pPr>
      <w:r w:rsidRPr="00EB489E">
        <w:rPr>
          <w:rFonts w:ascii="Times New Roman" w:hAnsi="Times New Roman"/>
          <w:b/>
          <w:bCs/>
          <w:sz w:val="28"/>
          <w:szCs w:val="28"/>
        </w:rPr>
        <w:t>I. GIỚI THIỆU VỀ TRUNG TÂM</w:t>
      </w:r>
    </w:p>
    <w:p w:rsidR="00496BFA" w:rsidRDefault="00496BFA" w:rsidP="00496BFA">
      <w:pPr>
        <w:spacing w:before="120" w:after="120" w:line="240" w:lineRule="auto"/>
        <w:ind w:firstLine="720"/>
        <w:jc w:val="both"/>
        <w:rPr>
          <w:rFonts w:ascii="Times New Roman" w:hAnsi="Times New Roman"/>
          <w:sz w:val="28"/>
          <w:szCs w:val="28"/>
          <w:bdr w:val="none" w:sz="0" w:space="0" w:color="auto" w:frame="1"/>
        </w:rPr>
      </w:pPr>
      <w:r w:rsidRPr="00EB489E">
        <w:rPr>
          <w:rFonts w:ascii="Times New Roman" w:hAnsi="Times New Roman"/>
          <w:sz w:val="28"/>
          <w:szCs w:val="28"/>
          <w:bdr w:val="none" w:sz="0" w:space="0" w:color="auto" w:frame="1"/>
        </w:rPr>
        <w:t xml:space="preserve">Trung tâm Giáo dục thường xuyên tỉnh Đăk Nông thành lập ngày 23/6/2010 theo Quyết định số 857/2010-QĐ Ủy ban nhân dân tỉnh Đăk Nông. </w:t>
      </w:r>
      <w:r>
        <w:rPr>
          <w:rFonts w:ascii="Times New Roman" w:hAnsi="Times New Roman"/>
          <w:sz w:val="28"/>
          <w:szCs w:val="28"/>
          <w:bdr w:val="none" w:sz="0" w:space="0" w:color="auto" w:frame="1"/>
        </w:rPr>
        <w:t>Trong thời gian qua, Trung tâm GDTX tỉnh trải qua nhiều khó khăn, thử thách. Những kết quả đạt được là tiền đề quan trọng cho giai đoạn 2013-2015. Trung tâm đang từng bước phát triển bền vững và ngày càng trưởng thành; đã, đang và sẽ trở thành một trung tâm có chất lượng giáo dục tốt, một địa chỉ tin cậy để gửi gắm ước mơ học tập cộng đồng.</w:t>
      </w:r>
    </w:p>
    <w:p w:rsidR="00496BFA" w:rsidRPr="008F2106" w:rsidRDefault="00496BFA" w:rsidP="00496BFA">
      <w:pPr>
        <w:pStyle w:val="NormalWeb"/>
        <w:spacing w:before="120" w:beforeAutospacing="0" w:after="120" w:afterAutospacing="0"/>
        <w:ind w:firstLine="720"/>
        <w:jc w:val="both"/>
        <w:textAlignment w:val="baseline"/>
        <w:rPr>
          <w:sz w:val="28"/>
          <w:szCs w:val="28"/>
        </w:rPr>
      </w:pPr>
      <w:r>
        <w:rPr>
          <w:sz w:val="28"/>
          <w:szCs w:val="28"/>
        </w:rPr>
        <w:t>Với</w:t>
      </w:r>
      <w:r w:rsidRPr="008F2106">
        <w:rPr>
          <w:sz w:val="28"/>
          <w:szCs w:val="28"/>
        </w:rPr>
        <w:t xml:space="preserve"> chức năng tổ chức các hoạt động giáo dục, bồi dưỡng thường xuyên đáp ứng nhu cầu học tập của cộng đồng; bồi dưỡng nâng cao trình độ, trang bị kiến thức, đào tạo tay nghề góp phần đào tạo nguồn nhân lực cho địa phương. Trung tâm thực hiện các nhiệm vụ chính như sau:</w:t>
      </w:r>
    </w:p>
    <w:p w:rsidR="00496BFA" w:rsidRPr="008F2106" w:rsidRDefault="00496BFA" w:rsidP="00496BFA">
      <w:pPr>
        <w:pStyle w:val="NormalWeb"/>
        <w:spacing w:before="120" w:beforeAutospacing="0" w:after="120" w:afterAutospacing="0"/>
        <w:ind w:firstLine="720"/>
        <w:jc w:val="both"/>
        <w:textAlignment w:val="baseline"/>
        <w:rPr>
          <w:sz w:val="28"/>
          <w:szCs w:val="28"/>
        </w:rPr>
      </w:pPr>
      <w:r w:rsidRPr="008F2106">
        <w:rPr>
          <w:sz w:val="28"/>
          <w:szCs w:val="28"/>
        </w:rPr>
        <w:t>Tổ chức dạy nghề phổ thông, bồi dưỡng chuyên môn nghiệp vụ, nâng cao tay nghề; cập nhật kiến thức, kỹ năng nghề nghiệp; chuyển giao công nghệ cho cán bộ, nhân dân địa phương;</w:t>
      </w:r>
    </w:p>
    <w:p w:rsidR="00496BFA" w:rsidRPr="008F2106" w:rsidRDefault="00496BFA" w:rsidP="00496BFA">
      <w:pPr>
        <w:pStyle w:val="NormalWeb"/>
        <w:spacing w:before="120" w:beforeAutospacing="0" w:after="120" w:afterAutospacing="0"/>
        <w:ind w:firstLine="720"/>
        <w:jc w:val="both"/>
        <w:textAlignment w:val="baseline"/>
        <w:rPr>
          <w:sz w:val="28"/>
          <w:szCs w:val="28"/>
        </w:rPr>
      </w:pPr>
      <w:r w:rsidRPr="008F2106">
        <w:rPr>
          <w:sz w:val="28"/>
          <w:szCs w:val="28"/>
        </w:rPr>
        <w:t xml:space="preserve">Tổ chức các chương trình đào tạo, bồi dưỡng nâng cao trình độ ngoại ngữ, tin học ứng dụng, công nghệ thông tin cho cán bộ, nhân dân địa phương; phối </w:t>
      </w:r>
      <w:r w:rsidRPr="008F2106">
        <w:rPr>
          <w:sz w:val="28"/>
          <w:szCs w:val="28"/>
        </w:rPr>
        <w:lastRenderedPageBreak/>
        <w:t xml:space="preserve">hợp tổ chức kiểm tra cấp chứng chỉ ngoại ngữ, tin học từ trình độ ứng dụng đến nâng cao và tiếng dân tộc thiểu số; </w:t>
      </w:r>
    </w:p>
    <w:p w:rsidR="00496BFA" w:rsidRPr="008F2106" w:rsidRDefault="00496BFA" w:rsidP="00496BFA">
      <w:pPr>
        <w:pStyle w:val="NormalWeb"/>
        <w:spacing w:before="120" w:beforeAutospacing="0" w:after="120" w:afterAutospacing="0"/>
        <w:ind w:firstLine="720"/>
        <w:jc w:val="both"/>
        <w:textAlignment w:val="baseline"/>
        <w:rPr>
          <w:sz w:val="28"/>
          <w:szCs w:val="28"/>
        </w:rPr>
      </w:pPr>
      <w:r w:rsidRPr="008F2106">
        <w:rPr>
          <w:sz w:val="28"/>
          <w:szCs w:val="28"/>
        </w:rPr>
        <w:t xml:space="preserve">Tổ chức thực hiện chương trình giáo dục thường xuyên cấp trung học phổ thông; </w:t>
      </w:r>
    </w:p>
    <w:p w:rsidR="00496BFA" w:rsidRPr="00167CCC" w:rsidRDefault="00496BFA" w:rsidP="00496BFA">
      <w:pPr>
        <w:spacing w:before="120" w:after="120" w:line="240" w:lineRule="auto"/>
        <w:ind w:firstLine="720"/>
        <w:jc w:val="both"/>
        <w:rPr>
          <w:rFonts w:ascii="Times New Roman" w:hAnsi="Times New Roman"/>
          <w:sz w:val="28"/>
          <w:szCs w:val="28"/>
        </w:rPr>
      </w:pPr>
      <w:r w:rsidRPr="00167CCC">
        <w:rPr>
          <w:rFonts w:ascii="Times New Roman" w:hAnsi="Times New Roman"/>
          <w:sz w:val="28"/>
          <w:szCs w:val="28"/>
        </w:rPr>
        <w:t>Liên kết với các trường đại học, cao đẳng, trung học chuyên nghiệp và các cơ sở đào tạo thực hiện các chương trình giáo dục thường xuyên lấy bằng tốt nghiệp đại học, cao đẳng, trung cấp chuyên nghiệp và chứng chỉ nghề tương ứng với chương trình đã học.</w:t>
      </w:r>
    </w:p>
    <w:p w:rsidR="00496BFA" w:rsidRDefault="00496BFA" w:rsidP="00496BFA">
      <w:pPr>
        <w:spacing w:before="120" w:after="120" w:line="240" w:lineRule="auto"/>
        <w:ind w:firstLine="720"/>
        <w:jc w:val="both"/>
        <w:rPr>
          <w:rFonts w:ascii="Times New Roman" w:hAnsi="Times New Roman"/>
          <w:sz w:val="28"/>
          <w:szCs w:val="28"/>
          <w:bdr w:val="none" w:sz="0" w:space="0" w:color="auto" w:frame="1"/>
        </w:rPr>
      </w:pPr>
      <w:proofErr w:type="gramStart"/>
      <w:r>
        <w:rPr>
          <w:rFonts w:ascii="Times New Roman" w:hAnsi="Times New Roman"/>
          <w:sz w:val="28"/>
          <w:szCs w:val="28"/>
          <w:bdr w:val="none" w:sz="0" w:space="0" w:color="auto" w:frame="1"/>
        </w:rPr>
        <w:t>Kế hoạch chiến lược phát triển trung tâm giai đoạn 2015-2020 nhằm xác định rõ định hướng, mục tiêu chiến lược và các giải pháp chủ yếu trong quá trình vận động và phát triển, là cơ sở quan trọng cho các quyết sách của đơn vị.</w:t>
      </w:r>
      <w:proofErr w:type="gramEnd"/>
    </w:p>
    <w:p w:rsidR="00496BFA" w:rsidRDefault="00496BFA" w:rsidP="00B86B9B">
      <w:pPr>
        <w:ind w:firstLine="720"/>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Trong những năm gần đây, Trung tâm có sự phát triển đáng kể, vì thế việc xây dựng và triển khai Kế hoạch chiến lược của Trung tâm là hoạt động có ý nghĩa hết sức quan trọng góp phần thực hiện thắng lợi nghị quyết của Đảng, chung tay xây dựng tỉnh Đăk Nông giàu đẹp trong thời kỳ hội nhập và phát triển.</w:t>
      </w:r>
    </w:p>
    <w:p w:rsidR="00496BFA" w:rsidRPr="00961C00" w:rsidRDefault="00496BFA" w:rsidP="00496BFA">
      <w:pPr>
        <w:spacing w:before="120" w:after="120" w:line="240" w:lineRule="auto"/>
        <w:ind w:firstLine="720"/>
        <w:jc w:val="both"/>
        <w:rPr>
          <w:rFonts w:ascii="Times New Roman" w:hAnsi="Times New Roman"/>
          <w:b/>
          <w:sz w:val="28"/>
          <w:szCs w:val="28"/>
          <w:bdr w:val="none" w:sz="0" w:space="0" w:color="auto" w:frame="1"/>
        </w:rPr>
      </w:pPr>
      <w:r w:rsidRPr="00961C00">
        <w:rPr>
          <w:rFonts w:ascii="Times New Roman" w:hAnsi="Times New Roman"/>
          <w:b/>
          <w:sz w:val="28"/>
          <w:szCs w:val="28"/>
          <w:bdr w:val="none" w:sz="0" w:space="0" w:color="auto" w:frame="1"/>
        </w:rPr>
        <w:t>II. PHÂN TÍCH MÔI TRƯỜNG</w:t>
      </w:r>
    </w:p>
    <w:p w:rsidR="00496BFA" w:rsidRPr="00961C00" w:rsidRDefault="00496BFA" w:rsidP="00496BFA">
      <w:pPr>
        <w:spacing w:before="120" w:after="120" w:line="240" w:lineRule="auto"/>
        <w:ind w:firstLine="720"/>
        <w:jc w:val="both"/>
        <w:rPr>
          <w:rFonts w:ascii="Times New Roman" w:hAnsi="Times New Roman"/>
          <w:b/>
          <w:sz w:val="28"/>
          <w:szCs w:val="28"/>
          <w:bdr w:val="none" w:sz="0" w:space="0" w:color="auto" w:frame="1"/>
        </w:rPr>
      </w:pPr>
      <w:r w:rsidRPr="00961C00">
        <w:rPr>
          <w:rFonts w:ascii="Times New Roman" w:hAnsi="Times New Roman"/>
          <w:b/>
          <w:sz w:val="28"/>
          <w:szCs w:val="28"/>
          <w:bdr w:val="none" w:sz="0" w:space="0" w:color="auto" w:frame="1"/>
        </w:rPr>
        <w:t>1.</w:t>
      </w:r>
      <w:r>
        <w:rPr>
          <w:rFonts w:ascii="Times New Roman" w:hAnsi="Times New Roman"/>
          <w:b/>
          <w:sz w:val="28"/>
          <w:szCs w:val="28"/>
          <w:bdr w:val="none" w:sz="0" w:space="0" w:color="auto" w:frame="1"/>
        </w:rPr>
        <w:t xml:space="preserve"> </w:t>
      </w:r>
      <w:r w:rsidRPr="00961C00">
        <w:rPr>
          <w:rFonts w:ascii="Times New Roman" w:hAnsi="Times New Roman"/>
          <w:b/>
          <w:sz w:val="28"/>
          <w:szCs w:val="28"/>
          <w:bdr w:val="none" w:sz="0" w:space="0" w:color="auto" w:frame="1"/>
        </w:rPr>
        <w:t>Đặc điểm tình hình</w:t>
      </w:r>
    </w:p>
    <w:p w:rsidR="00496BFA" w:rsidRPr="00961C00" w:rsidRDefault="00496BFA" w:rsidP="00496BFA">
      <w:pPr>
        <w:spacing w:before="120" w:after="120" w:line="240" w:lineRule="auto"/>
        <w:ind w:firstLine="720"/>
        <w:jc w:val="both"/>
        <w:rPr>
          <w:rFonts w:ascii="Times New Roman" w:hAnsi="Times New Roman"/>
          <w:b/>
          <w:sz w:val="28"/>
          <w:szCs w:val="28"/>
          <w:bdr w:val="none" w:sz="0" w:space="0" w:color="auto" w:frame="1"/>
        </w:rPr>
      </w:pPr>
      <w:r w:rsidRPr="00961C00">
        <w:rPr>
          <w:rFonts w:ascii="Times New Roman" w:hAnsi="Times New Roman"/>
          <w:b/>
          <w:sz w:val="28"/>
          <w:szCs w:val="28"/>
          <w:bdr w:val="none" w:sz="0" w:space="0" w:color="auto" w:frame="1"/>
        </w:rPr>
        <w:t>1.1. Môi trường bên trong</w:t>
      </w:r>
    </w:p>
    <w:p w:rsidR="00496BFA" w:rsidRPr="00961C00" w:rsidRDefault="00496BFA" w:rsidP="00496BFA">
      <w:pPr>
        <w:spacing w:before="120" w:after="120" w:line="240" w:lineRule="auto"/>
        <w:ind w:firstLine="720"/>
        <w:jc w:val="both"/>
        <w:rPr>
          <w:rFonts w:ascii="Times New Roman" w:hAnsi="Times New Roman"/>
          <w:b/>
          <w:sz w:val="28"/>
          <w:szCs w:val="28"/>
          <w:bdr w:val="none" w:sz="0" w:space="0" w:color="auto" w:frame="1"/>
        </w:rPr>
      </w:pPr>
      <w:r w:rsidRPr="00961C00">
        <w:rPr>
          <w:rFonts w:ascii="Times New Roman" w:hAnsi="Times New Roman"/>
          <w:b/>
          <w:sz w:val="28"/>
          <w:szCs w:val="28"/>
          <w:bdr w:val="none" w:sz="0" w:space="0" w:color="auto" w:frame="1"/>
        </w:rPr>
        <w:t>1.1.1. Về đội ngũ cán bộ, giáo viên, nhân viên</w:t>
      </w:r>
    </w:p>
    <w:p w:rsidR="00496BFA" w:rsidRDefault="00496BFA" w:rsidP="00496BFA">
      <w:pPr>
        <w:spacing w:before="120" w:after="120" w:line="240" w:lineRule="auto"/>
        <w:ind w:firstLine="720"/>
        <w:jc w:val="both"/>
        <w:rPr>
          <w:rFonts w:ascii="Times New Roman" w:hAnsi="Times New Roman"/>
          <w:i/>
          <w:sz w:val="28"/>
          <w:szCs w:val="28"/>
          <w:bdr w:val="none" w:sz="0" w:space="0" w:color="auto" w:frame="1"/>
        </w:rPr>
      </w:pPr>
      <w:r w:rsidRPr="00961C00">
        <w:rPr>
          <w:rFonts w:ascii="Times New Roman" w:hAnsi="Times New Roman"/>
          <w:i/>
          <w:sz w:val="28"/>
          <w:szCs w:val="28"/>
          <w:bdr w:val="none" w:sz="0" w:space="0" w:color="auto" w:frame="1"/>
        </w:rPr>
        <w:t>* Điểm mạnh</w:t>
      </w:r>
    </w:p>
    <w:p w:rsidR="00496BFA" w:rsidRDefault="00496BFA" w:rsidP="00496BFA">
      <w:pPr>
        <w:spacing w:before="120" w:after="120" w:line="240" w:lineRule="auto"/>
        <w:ind w:firstLine="720"/>
        <w:jc w:val="both"/>
        <w:rPr>
          <w:rFonts w:ascii="Times New Roman" w:hAnsi="Times New Roman"/>
          <w:sz w:val="28"/>
          <w:szCs w:val="28"/>
          <w:bdr w:val="none" w:sz="0" w:space="0" w:color="auto" w:frame="1"/>
        </w:rPr>
      </w:pPr>
      <w:r w:rsidRPr="00961C00">
        <w:rPr>
          <w:rFonts w:ascii="Times New Roman" w:hAnsi="Times New Roman"/>
          <w:sz w:val="28"/>
          <w:szCs w:val="28"/>
          <w:bdr w:val="none" w:sz="0" w:space="0" w:color="auto" w:frame="1"/>
        </w:rPr>
        <w:t>-</w:t>
      </w:r>
      <w:r>
        <w:rPr>
          <w:rFonts w:ascii="Times New Roman" w:hAnsi="Times New Roman"/>
          <w:sz w:val="28"/>
          <w:szCs w:val="28"/>
          <w:bdr w:val="none" w:sz="0" w:space="0" w:color="auto" w:frame="1"/>
        </w:rPr>
        <w:t xml:space="preserve"> Đội ngũ cán bộ, giáo viên, nhân viên Trung tâm có 27 người, trong đó: Ban giám đốc có 03 người, giáo viên có 15 người, nhân viên có 09 người;</w:t>
      </w:r>
    </w:p>
    <w:p w:rsidR="00496BFA" w:rsidRDefault="00496BFA" w:rsidP="00496BFA">
      <w:pPr>
        <w:spacing w:before="120" w:after="120" w:line="240" w:lineRule="auto"/>
        <w:ind w:firstLine="720"/>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Trình độ chuyên môn: 100% đạt chuẩn, trong đó có 03 thạc sỹ; </w:t>
      </w:r>
    </w:p>
    <w:p w:rsidR="00496BFA" w:rsidRDefault="00496BFA" w:rsidP="00496BFA">
      <w:pPr>
        <w:spacing w:before="120" w:after="120" w:line="240" w:lineRule="auto"/>
        <w:ind w:firstLine="720"/>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Cán bộ quản lý: Có phẩm chất đạo đức tốt, có năng lực, có bề dày kinh nghiệm và nhiệt tinh trong công tác; có khả năng lập kế hoạch, xây dựng các giải pháp thực hiện phù hợp thực tiễn; tích cực cập nhật các thong tin phục vụ yêu cầu đào tạo; </w:t>
      </w:r>
    </w:p>
    <w:p w:rsidR="00496BFA" w:rsidRDefault="00496BFA" w:rsidP="00496BFA">
      <w:pPr>
        <w:spacing w:before="120" w:after="120" w:line="240" w:lineRule="auto"/>
        <w:ind w:firstLine="720"/>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 Đội ngũ cán bộ, giáo viên, nhân viên đa số còn trẻ, nhiệt tình, có trách nhiệm, yêu nghề và không ngừng bồi dưỡng để nâng cao trình độ chuyên môn.</w:t>
      </w:r>
    </w:p>
    <w:p w:rsidR="00496BFA" w:rsidRPr="00435F4A" w:rsidRDefault="00496BFA" w:rsidP="00496BFA">
      <w:pPr>
        <w:spacing w:before="120" w:after="120" w:line="240" w:lineRule="auto"/>
        <w:ind w:firstLine="720"/>
        <w:jc w:val="both"/>
        <w:rPr>
          <w:rFonts w:ascii="Times New Roman" w:hAnsi="Times New Roman"/>
          <w:i/>
          <w:sz w:val="28"/>
          <w:szCs w:val="28"/>
          <w:bdr w:val="none" w:sz="0" w:space="0" w:color="auto" w:frame="1"/>
        </w:rPr>
      </w:pPr>
      <w:r w:rsidRPr="00435F4A">
        <w:rPr>
          <w:rFonts w:ascii="Times New Roman" w:hAnsi="Times New Roman"/>
          <w:i/>
          <w:sz w:val="28"/>
          <w:szCs w:val="28"/>
          <w:bdr w:val="none" w:sz="0" w:space="0" w:color="auto" w:frame="1"/>
        </w:rPr>
        <w:t>* Hạn chế</w:t>
      </w:r>
    </w:p>
    <w:p w:rsidR="00496BFA" w:rsidRDefault="00496BFA" w:rsidP="00496BFA">
      <w:pPr>
        <w:spacing w:before="120" w:after="120" w:line="240" w:lineRule="auto"/>
        <w:ind w:firstLine="720"/>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Có những bộ môn chỉ có 01 giáo viên nên việc trao đổi chuyên môn còn gặp nhiều khó khăn.</w:t>
      </w:r>
    </w:p>
    <w:p w:rsidR="00496BFA" w:rsidRDefault="00496BFA" w:rsidP="00496BFA">
      <w:pPr>
        <w:spacing w:before="120" w:after="120" w:line="240" w:lineRule="auto"/>
        <w:ind w:firstLine="720"/>
        <w:jc w:val="both"/>
        <w:rPr>
          <w:rFonts w:ascii="Times New Roman" w:hAnsi="Times New Roman"/>
          <w:b/>
          <w:sz w:val="28"/>
          <w:szCs w:val="28"/>
          <w:bdr w:val="none" w:sz="0" w:space="0" w:color="auto" w:frame="1"/>
        </w:rPr>
      </w:pPr>
      <w:r w:rsidRPr="009978BC">
        <w:rPr>
          <w:rFonts w:ascii="Times New Roman" w:hAnsi="Times New Roman"/>
          <w:b/>
          <w:sz w:val="28"/>
          <w:szCs w:val="28"/>
          <w:bdr w:val="none" w:sz="0" w:space="0" w:color="auto" w:frame="1"/>
        </w:rPr>
        <w:t>1.1.2. Tình hình học viên</w:t>
      </w:r>
    </w:p>
    <w:p w:rsidR="00496BFA" w:rsidRDefault="00496BFA" w:rsidP="00496BFA">
      <w:pPr>
        <w:spacing w:before="120" w:after="120" w:line="240" w:lineRule="auto"/>
        <w:ind w:firstLine="720"/>
        <w:jc w:val="both"/>
        <w:rPr>
          <w:rFonts w:ascii="Times New Roman" w:hAnsi="Times New Roman"/>
          <w:b/>
          <w:sz w:val="28"/>
          <w:szCs w:val="28"/>
          <w:bdr w:val="none" w:sz="0" w:space="0" w:color="auto" w:frame="1"/>
        </w:rPr>
      </w:pPr>
      <w:r>
        <w:rPr>
          <w:rFonts w:ascii="Times New Roman" w:hAnsi="Times New Roman"/>
          <w:b/>
          <w:sz w:val="28"/>
          <w:szCs w:val="28"/>
          <w:bdr w:val="none" w:sz="0" w:space="0" w:color="auto" w:frame="1"/>
        </w:rPr>
        <w:t>1.1.2.1. Học viên THPT chương trình GDTX</w:t>
      </w:r>
    </w:p>
    <w:p w:rsidR="00496BFA" w:rsidRDefault="00496BFA" w:rsidP="00496BFA">
      <w:pPr>
        <w:spacing w:before="120" w:after="120" w:line="240" w:lineRule="auto"/>
        <w:ind w:firstLine="720"/>
        <w:jc w:val="both"/>
        <w:rPr>
          <w:rFonts w:ascii="Times New Roman" w:hAnsi="Times New Roman"/>
          <w:b/>
          <w:sz w:val="28"/>
          <w:szCs w:val="28"/>
          <w:bdr w:val="none" w:sz="0" w:space="0" w:color="auto" w:frame="1"/>
        </w:rPr>
      </w:pPr>
      <w:r>
        <w:rPr>
          <w:rFonts w:ascii="Times New Roman" w:hAnsi="Times New Roman"/>
          <w:b/>
          <w:sz w:val="28"/>
          <w:szCs w:val="28"/>
          <w:bdr w:val="none" w:sz="0" w:space="0" w:color="auto" w:frame="1"/>
        </w:rPr>
        <w:t xml:space="preserve">* </w:t>
      </w:r>
      <w:r w:rsidRPr="0031037B">
        <w:rPr>
          <w:rFonts w:ascii="Times New Roman" w:hAnsi="Times New Roman"/>
          <w:i/>
          <w:sz w:val="28"/>
          <w:szCs w:val="28"/>
          <w:bdr w:val="none" w:sz="0" w:space="0" w:color="auto" w:frame="1"/>
        </w:rPr>
        <w:t>Mặt mạnh</w:t>
      </w:r>
    </w:p>
    <w:p w:rsidR="00496BFA" w:rsidRDefault="00496BFA" w:rsidP="00274606">
      <w:pPr>
        <w:ind w:firstLine="720"/>
        <w:jc w:val="both"/>
        <w:rPr>
          <w:rFonts w:ascii="Times New Roman" w:hAnsi="Times New Roman"/>
          <w:sz w:val="28"/>
          <w:szCs w:val="28"/>
          <w:bdr w:val="none" w:sz="0" w:space="0" w:color="auto" w:frame="1"/>
        </w:rPr>
      </w:pPr>
      <w:r w:rsidRPr="009C07C6">
        <w:rPr>
          <w:rFonts w:ascii="Times New Roman" w:hAnsi="Times New Roman"/>
          <w:sz w:val="28"/>
          <w:szCs w:val="28"/>
          <w:bdr w:val="none" w:sz="0" w:space="0" w:color="auto" w:frame="1"/>
        </w:rPr>
        <w:lastRenderedPageBreak/>
        <w:t>- Tổng số học viên trong những năm gần đây</w:t>
      </w:r>
      <w:r>
        <w:rPr>
          <w:rFonts w:ascii="Times New Roman" w:hAnsi="Times New Roman"/>
          <w:sz w:val="28"/>
          <w:szCs w:val="28"/>
          <w:bdr w:val="none" w:sz="0" w:space="0" w:color="auto" w:frame="1"/>
        </w:rPr>
        <w:t xml:space="preserve"> dao động trong khoảng </w:t>
      </w:r>
      <w:proofErr w:type="gramStart"/>
      <w:r>
        <w:rPr>
          <w:rFonts w:ascii="Times New Roman" w:hAnsi="Times New Roman"/>
          <w:sz w:val="28"/>
          <w:szCs w:val="28"/>
          <w:bdr w:val="none" w:sz="0" w:space="0" w:color="auto" w:frame="1"/>
        </w:rPr>
        <w:t xml:space="preserve">từ </w:t>
      </w:r>
      <w:r w:rsidR="007C55D0">
        <w:rPr>
          <w:rFonts w:ascii="Times New Roman" w:hAnsi="Times New Roman"/>
          <w:sz w:val="28"/>
          <w:szCs w:val="28"/>
          <w:bdr w:val="none" w:sz="0" w:space="0" w:color="auto" w:frame="1"/>
        </w:rPr>
        <w:t xml:space="preserve"> </w:t>
      </w:r>
      <w:r>
        <w:rPr>
          <w:rFonts w:ascii="Times New Roman" w:hAnsi="Times New Roman"/>
          <w:sz w:val="28"/>
          <w:szCs w:val="28"/>
          <w:bdr w:val="none" w:sz="0" w:space="0" w:color="auto" w:frame="1"/>
        </w:rPr>
        <w:t>90</w:t>
      </w:r>
      <w:proofErr w:type="gramEnd"/>
      <w:r>
        <w:rPr>
          <w:rFonts w:ascii="Times New Roman" w:hAnsi="Times New Roman"/>
          <w:sz w:val="28"/>
          <w:szCs w:val="28"/>
          <w:bdr w:val="none" w:sz="0" w:space="0" w:color="auto" w:frame="1"/>
        </w:rPr>
        <w:t>-160 học viên;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800"/>
        <w:gridCol w:w="1980"/>
        <w:gridCol w:w="1980"/>
        <w:gridCol w:w="1980"/>
      </w:tblGrid>
      <w:tr w:rsidR="00496BFA" w:rsidRPr="00593357" w:rsidTr="00167141">
        <w:tc>
          <w:tcPr>
            <w:tcW w:w="1620" w:type="dxa"/>
            <w:tcBorders>
              <w:top w:val="single" w:sz="4" w:space="0" w:color="auto"/>
              <w:left w:val="single" w:sz="4" w:space="0" w:color="auto"/>
              <w:bottom w:val="single" w:sz="4" w:space="0" w:color="auto"/>
              <w:right w:val="single" w:sz="4" w:space="0" w:color="auto"/>
            </w:tcBorders>
            <w:vAlign w:val="center"/>
          </w:tcPr>
          <w:p w:rsidR="00496BFA" w:rsidRPr="00593357" w:rsidRDefault="00496BFA" w:rsidP="00167141">
            <w:pPr>
              <w:spacing w:before="120" w:after="120" w:line="240" w:lineRule="auto"/>
              <w:jc w:val="center"/>
              <w:rPr>
                <w:rFonts w:ascii="Times New Roman" w:hAnsi="Times New Roman"/>
                <w:b/>
                <w:bCs/>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496BFA" w:rsidRDefault="00496BFA" w:rsidP="00167141">
            <w:pPr>
              <w:spacing w:before="120" w:after="120" w:line="240" w:lineRule="auto"/>
              <w:jc w:val="center"/>
              <w:rPr>
                <w:rFonts w:ascii="Times New Roman" w:hAnsi="Times New Roman"/>
                <w:b/>
                <w:bCs/>
                <w:sz w:val="24"/>
                <w:szCs w:val="24"/>
              </w:rPr>
            </w:pPr>
            <w:r w:rsidRPr="00593357">
              <w:rPr>
                <w:rFonts w:ascii="Times New Roman" w:hAnsi="Times New Roman"/>
                <w:b/>
                <w:bCs/>
                <w:sz w:val="24"/>
                <w:szCs w:val="24"/>
              </w:rPr>
              <w:t xml:space="preserve">Năm học </w:t>
            </w:r>
          </w:p>
          <w:p w:rsidR="00496BFA" w:rsidRPr="00593357" w:rsidRDefault="00496BFA" w:rsidP="00167141">
            <w:pPr>
              <w:spacing w:before="120" w:after="120" w:line="240" w:lineRule="auto"/>
              <w:jc w:val="center"/>
              <w:rPr>
                <w:rFonts w:ascii="Times New Roman" w:hAnsi="Times New Roman"/>
                <w:b/>
                <w:bCs/>
                <w:sz w:val="24"/>
                <w:szCs w:val="24"/>
              </w:rPr>
            </w:pPr>
            <w:r w:rsidRPr="00593357">
              <w:rPr>
                <w:rFonts w:ascii="Times New Roman" w:hAnsi="Times New Roman"/>
                <w:b/>
                <w:bCs/>
                <w:sz w:val="24"/>
                <w:szCs w:val="24"/>
              </w:rPr>
              <w:t>2011-2012</w:t>
            </w:r>
          </w:p>
        </w:tc>
        <w:tc>
          <w:tcPr>
            <w:tcW w:w="1980" w:type="dxa"/>
            <w:tcBorders>
              <w:top w:val="single" w:sz="4" w:space="0" w:color="auto"/>
              <w:left w:val="single" w:sz="4" w:space="0" w:color="auto"/>
              <w:bottom w:val="single" w:sz="4" w:space="0" w:color="auto"/>
              <w:right w:val="single" w:sz="4" w:space="0" w:color="auto"/>
            </w:tcBorders>
            <w:vAlign w:val="center"/>
          </w:tcPr>
          <w:p w:rsidR="00496BFA" w:rsidRDefault="00496BFA" w:rsidP="00167141">
            <w:pPr>
              <w:spacing w:before="120" w:after="120" w:line="240" w:lineRule="auto"/>
              <w:jc w:val="center"/>
              <w:rPr>
                <w:rFonts w:ascii="Times New Roman" w:hAnsi="Times New Roman"/>
                <w:b/>
                <w:bCs/>
                <w:sz w:val="24"/>
                <w:szCs w:val="24"/>
              </w:rPr>
            </w:pPr>
            <w:r w:rsidRPr="00593357">
              <w:rPr>
                <w:rFonts w:ascii="Times New Roman" w:hAnsi="Times New Roman"/>
                <w:b/>
                <w:bCs/>
                <w:sz w:val="24"/>
                <w:szCs w:val="24"/>
              </w:rPr>
              <w:t xml:space="preserve">Năm học </w:t>
            </w:r>
          </w:p>
          <w:p w:rsidR="00496BFA" w:rsidRPr="00593357" w:rsidRDefault="00496BFA" w:rsidP="00167141">
            <w:pPr>
              <w:spacing w:before="120" w:after="120" w:line="240" w:lineRule="auto"/>
              <w:jc w:val="center"/>
              <w:rPr>
                <w:rFonts w:ascii="Times New Roman" w:hAnsi="Times New Roman"/>
                <w:b/>
                <w:bCs/>
                <w:sz w:val="24"/>
                <w:szCs w:val="24"/>
                <w:lang w:val="pt-BR"/>
              </w:rPr>
            </w:pPr>
            <w:r w:rsidRPr="00593357">
              <w:rPr>
                <w:rFonts w:ascii="Times New Roman" w:hAnsi="Times New Roman"/>
                <w:b/>
                <w:bCs/>
                <w:sz w:val="24"/>
                <w:szCs w:val="24"/>
              </w:rPr>
              <w:t>2012-2013</w:t>
            </w:r>
          </w:p>
        </w:tc>
        <w:tc>
          <w:tcPr>
            <w:tcW w:w="1980" w:type="dxa"/>
            <w:tcBorders>
              <w:top w:val="single" w:sz="4" w:space="0" w:color="auto"/>
              <w:left w:val="single" w:sz="4" w:space="0" w:color="auto"/>
              <w:bottom w:val="single" w:sz="4" w:space="0" w:color="auto"/>
              <w:right w:val="single" w:sz="4" w:space="0" w:color="auto"/>
            </w:tcBorders>
          </w:tcPr>
          <w:p w:rsidR="00496BFA" w:rsidRDefault="00496BFA" w:rsidP="00167141">
            <w:pPr>
              <w:spacing w:before="120" w:after="120" w:line="240" w:lineRule="auto"/>
              <w:jc w:val="center"/>
              <w:rPr>
                <w:rFonts w:ascii="Times New Roman" w:hAnsi="Times New Roman"/>
                <w:b/>
                <w:bCs/>
                <w:sz w:val="24"/>
                <w:szCs w:val="24"/>
              </w:rPr>
            </w:pPr>
            <w:r w:rsidRPr="00593357">
              <w:rPr>
                <w:rFonts w:ascii="Times New Roman" w:hAnsi="Times New Roman"/>
                <w:b/>
                <w:bCs/>
                <w:sz w:val="24"/>
                <w:szCs w:val="24"/>
              </w:rPr>
              <w:t xml:space="preserve">Năm học </w:t>
            </w:r>
          </w:p>
          <w:p w:rsidR="00496BFA" w:rsidRPr="00593357" w:rsidRDefault="00496BFA" w:rsidP="00167141">
            <w:pPr>
              <w:spacing w:before="120" w:after="120" w:line="240" w:lineRule="auto"/>
              <w:jc w:val="center"/>
              <w:rPr>
                <w:rFonts w:ascii="Times New Roman" w:hAnsi="Times New Roman"/>
                <w:b/>
                <w:bCs/>
                <w:sz w:val="24"/>
                <w:szCs w:val="24"/>
              </w:rPr>
            </w:pPr>
            <w:r w:rsidRPr="00593357">
              <w:rPr>
                <w:rFonts w:ascii="Times New Roman" w:hAnsi="Times New Roman"/>
                <w:b/>
                <w:bCs/>
                <w:sz w:val="24"/>
                <w:szCs w:val="24"/>
              </w:rPr>
              <w:t>201</w:t>
            </w:r>
            <w:r>
              <w:rPr>
                <w:rFonts w:ascii="Times New Roman" w:hAnsi="Times New Roman"/>
                <w:b/>
                <w:bCs/>
                <w:sz w:val="24"/>
                <w:szCs w:val="24"/>
              </w:rPr>
              <w:t>3</w:t>
            </w:r>
            <w:r w:rsidRPr="00593357">
              <w:rPr>
                <w:rFonts w:ascii="Times New Roman" w:hAnsi="Times New Roman"/>
                <w:b/>
                <w:bCs/>
                <w:sz w:val="24"/>
                <w:szCs w:val="24"/>
              </w:rPr>
              <w:t>-201</w:t>
            </w:r>
            <w:r>
              <w:rPr>
                <w:rFonts w:ascii="Times New Roman" w:hAnsi="Times New Roman"/>
                <w:b/>
                <w:bCs/>
                <w:sz w:val="24"/>
                <w:szCs w:val="24"/>
              </w:rPr>
              <w:t>4</w:t>
            </w:r>
          </w:p>
        </w:tc>
        <w:tc>
          <w:tcPr>
            <w:tcW w:w="1980" w:type="dxa"/>
            <w:tcBorders>
              <w:top w:val="single" w:sz="4" w:space="0" w:color="auto"/>
              <w:left w:val="single" w:sz="4" w:space="0" w:color="auto"/>
              <w:bottom w:val="single" w:sz="4" w:space="0" w:color="auto"/>
              <w:right w:val="single" w:sz="4" w:space="0" w:color="auto"/>
            </w:tcBorders>
            <w:vAlign w:val="center"/>
          </w:tcPr>
          <w:p w:rsidR="00496BFA" w:rsidRDefault="00496BFA" w:rsidP="00167141">
            <w:pPr>
              <w:spacing w:before="120" w:after="120" w:line="240" w:lineRule="auto"/>
              <w:jc w:val="center"/>
              <w:rPr>
                <w:rFonts w:ascii="Times New Roman" w:hAnsi="Times New Roman"/>
                <w:b/>
                <w:bCs/>
                <w:sz w:val="24"/>
                <w:szCs w:val="24"/>
              </w:rPr>
            </w:pPr>
            <w:r w:rsidRPr="00593357">
              <w:rPr>
                <w:rFonts w:ascii="Times New Roman" w:hAnsi="Times New Roman"/>
                <w:b/>
                <w:bCs/>
                <w:sz w:val="24"/>
                <w:szCs w:val="24"/>
              </w:rPr>
              <w:t xml:space="preserve">Năm học </w:t>
            </w:r>
          </w:p>
          <w:p w:rsidR="00496BFA" w:rsidRPr="00593357" w:rsidRDefault="00496BFA" w:rsidP="00167141">
            <w:pPr>
              <w:spacing w:before="120" w:after="120" w:line="240" w:lineRule="auto"/>
              <w:jc w:val="center"/>
              <w:rPr>
                <w:rFonts w:ascii="Times New Roman" w:hAnsi="Times New Roman"/>
                <w:b/>
                <w:bCs/>
                <w:sz w:val="24"/>
                <w:szCs w:val="24"/>
                <w:lang w:val="pt-BR"/>
              </w:rPr>
            </w:pPr>
            <w:r w:rsidRPr="00593357">
              <w:rPr>
                <w:rFonts w:ascii="Times New Roman" w:hAnsi="Times New Roman"/>
                <w:b/>
                <w:bCs/>
                <w:sz w:val="24"/>
                <w:szCs w:val="24"/>
              </w:rPr>
              <w:t>201</w:t>
            </w:r>
            <w:r>
              <w:rPr>
                <w:rFonts w:ascii="Times New Roman" w:hAnsi="Times New Roman"/>
                <w:b/>
                <w:bCs/>
                <w:sz w:val="24"/>
                <w:szCs w:val="24"/>
              </w:rPr>
              <w:t>4</w:t>
            </w:r>
            <w:r w:rsidRPr="00593357">
              <w:rPr>
                <w:rFonts w:ascii="Times New Roman" w:hAnsi="Times New Roman"/>
                <w:b/>
                <w:bCs/>
                <w:sz w:val="24"/>
                <w:szCs w:val="24"/>
              </w:rPr>
              <w:t>-201</w:t>
            </w:r>
            <w:r>
              <w:rPr>
                <w:rFonts w:ascii="Times New Roman" w:hAnsi="Times New Roman"/>
                <w:b/>
                <w:bCs/>
                <w:sz w:val="24"/>
                <w:szCs w:val="24"/>
              </w:rPr>
              <w:t>5</w:t>
            </w:r>
          </w:p>
        </w:tc>
      </w:tr>
      <w:tr w:rsidR="00496BFA" w:rsidRPr="00593357" w:rsidTr="00167141">
        <w:tc>
          <w:tcPr>
            <w:tcW w:w="1620" w:type="dxa"/>
            <w:tcBorders>
              <w:top w:val="single" w:sz="4" w:space="0" w:color="auto"/>
              <w:left w:val="single" w:sz="4" w:space="0" w:color="auto"/>
              <w:bottom w:val="single" w:sz="4" w:space="0" w:color="auto"/>
              <w:right w:val="single" w:sz="4" w:space="0" w:color="auto"/>
            </w:tcBorders>
            <w:vAlign w:val="center"/>
          </w:tcPr>
          <w:p w:rsidR="00496BFA" w:rsidRPr="00593357" w:rsidRDefault="00496BFA" w:rsidP="00167141">
            <w:pPr>
              <w:spacing w:before="120" w:after="120" w:line="240" w:lineRule="auto"/>
              <w:jc w:val="center"/>
              <w:rPr>
                <w:rFonts w:ascii="Times New Roman" w:hAnsi="Times New Roman"/>
                <w:sz w:val="24"/>
                <w:szCs w:val="24"/>
                <w:lang w:val="pt-BR"/>
              </w:rPr>
            </w:pPr>
            <w:r w:rsidRPr="00593357">
              <w:rPr>
                <w:rFonts w:ascii="Times New Roman" w:hAnsi="Times New Roman"/>
                <w:sz w:val="24"/>
                <w:szCs w:val="24"/>
                <w:lang w:val="pt-BR"/>
              </w:rPr>
              <w:t>Tổng số</w:t>
            </w:r>
          </w:p>
        </w:tc>
        <w:tc>
          <w:tcPr>
            <w:tcW w:w="1800" w:type="dxa"/>
            <w:tcBorders>
              <w:top w:val="single" w:sz="4" w:space="0" w:color="auto"/>
              <w:left w:val="single" w:sz="4" w:space="0" w:color="auto"/>
              <w:bottom w:val="single" w:sz="4" w:space="0" w:color="auto"/>
              <w:right w:val="single" w:sz="4" w:space="0" w:color="auto"/>
            </w:tcBorders>
            <w:vAlign w:val="center"/>
          </w:tcPr>
          <w:p w:rsidR="00496BFA" w:rsidRPr="00593357" w:rsidRDefault="00496BFA" w:rsidP="00167141">
            <w:pPr>
              <w:spacing w:before="120" w:after="120" w:line="240" w:lineRule="auto"/>
              <w:jc w:val="center"/>
              <w:rPr>
                <w:rFonts w:ascii="Times New Roman" w:hAnsi="Times New Roman"/>
                <w:sz w:val="24"/>
                <w:szCs w:val="24"/>
                <w:lang w:val="pt-BR"/>
              </w:rPr>
            </w:pPr>
            <w:r w:rsidRPr="00593357">
              <w:rPr>
                <w:rFonts w:ascii="Times New Roman" w:hAnsi="Times New Roman"/>
                <w:sz w:val="24"/>
                <w:szCs w:val="24"/>
                <w:lang w:val="pt-BR"/>
              </w:rPr>
              <w:t>95</w:t>
            </w:r>
          </w:p>
        </w:tc>
        <w:tc>
          <w:tcPr>
            <w:tcW w:w="1980" w:type="dxa"/>
            <w:tcBorders>
              <w:top w:val="single" w:sz="4" w:space="0" w:color="auto"/>
              <w:left w:val="single" w:sz="4" w:space="0" w:color="auto"/>
              <w:bottom w:val="single" w:sz="4" w:space="0" w:color="auto"/>
              <w:right w:val="single" w:sz="4" w:space="0" w:color="auto"/>
            </w:tcBorders>
            <w:vAlign w:val="center"/>
          </w:tcPr>
          <w:p w:rsidR="00496BFA" w:rsidRPr="00593357" w:rsidRDefault="00496BFA" w:rsidP="00167141">
            <w:pPr>
              <w:spacing w:before="120" w:after="120" w:line="240" w:lineRule="auto"/>
              <w:jc w:val="center"/>
              <w:rPr>
                <w:rFonts w:ascii="Times New Roman" w:hAnsi="Times New Roman"/>
                <w:sz w:val="24"/>
                <w:szCs w:val="24"/>
                <w:lang w:val="pt-BR"/>
              </w:rPr>
            </w:pPr>
            <w:r w:rsidRPr="00593357">
              <w:rPr>
                <w:rFonts w:ascii="Times New Roman" w:hAnsi="Times New Roman"/>
                <w:sz w:val="24"/>
                <w:szCs w:val="24"/>
                <w:lang w:val="pt-BR"/>
              </w:rPr>
              <w:t>153</w:t>
            </w:r>
          </w:p>
        </w:tc>
        <w:tc>
          <w:tcPr>
            <w:tcW w:w="1980" w:type="dxa"/>
            <w:tcBorders>
              <w:top w:val="single" w:sz="4" w:space="0" w:color="auto"/>
              <w:left w:val="single" w:sz="4" w:space="0" w:color="auto"/>
              <w:bottom w:val="single" w:sz="4" w:space="0" w:color="auto"/>
              <w:right w:val="single" w:sz="4" w:space="0" w:color="auto"/>
            </w:tcBorders>
          </w:tcPr>
          <w:p w:rsidR="00496BFA" w:rsidRPr="00593357" w:rsidRDefault="00496BFA" w:rsidP="00167141">
            <w:pPr>
              <w:spacing w:before="120" w:after="120" w:line="240" w:lineRule="auto"/>
              <w:jc w:val="center"/>
              <w:rPr>
                <w:rFonts w:ascii="Times New Roman" w:hAnsi="Times New Roman"/>
                <w:sz w:val="24"/>
                <w:szCs w:val="24"/>
                <w:lang w:val="pt-BR"/>
              </w:rPr>
            </w:pPr>
            <w:r>
              <w:rPr>
                <w:rFonts w:ascii="Times New Roman" w:hAnsi="Times New Roman"/>
                <w:sz w:val="24"/>
                <w:szCs w:val="24"/>
                <w:lang w:val="pt-BR"/>
              </w:rPr>
              <w:t>153</w:t>
            </w:r>
          </w:p>
        </w:tc>
        <w:tc>
          <w:tcPr>
            <w:tcW w:w="1980" w:type="dxa"/>
            <w:tcBorders>
              <w:top w:val="single" w:sz="4" w:space="0" w:color="auto"/>
              <w:left w:val="single" w:sz="4" w:space="0" w:color="auto"/>
              <w:bottom w:val="single" w:sz="4" w:space="0" w:color="auto"/>
              <w:right w:val="single" w:sz="4" w:space="0" w:color="auto"/>
            </w:tcBorders>
            <w:vAlign w:val="center"/>
          </w:tcPr>
          <w:p w:rsidR="00496BFA" w:rsidRPr="00593357" w:rsidRDefault="00496BFA" w:rsidP="00167141">
            <w:pPr>
              <w:spacing w:before="120" w:after="120" w:line="240" w:lineRule="auto"/>
              <w:jc w:val="center"/>
              <w:rPr>
                <w:rFonts w:ascii="Times New Roman" w:hAnsi="Times New Roman"/>
                <w:sz w:val="24"/>
                <w:szCs w:val="24"/>
                <w:lang w:val="pt-BR"/>
              </w:rPr>
            </w:pPr>
            <w:r w:rsidRPr="00593357">
              <w:rPr>
                <w:rFonts w:ascii="Times New Roman" w:hAnsi="Times New Roman"/>
                <w:sz w:val="24"/>
                <w:szCs w:val="24"/>
                <w:lang w:val="pt-BR"/>
              </w:rPr>
              <w:t>1</w:t>
            </w:r>
            <w:r>
              <w:rPr>
                <w:rFonts w:ascii="Times New Roman" w:hAnsi="Times New Roman"/>
                <w:sz w:val="24"/>
                <w:szCs w:val="24"/>
                <w:lang w:val="pt-BR"/>
              </w:rPr>
              <w:t>17</w:t>
            </w:r>
          </w:p>
        </w:tc>
      </w:tr>
      <w:tr w:rsidR="00496BFA" w:rsidRPr="00593357" w:rsidTr="00167141">
        <w:tc>
          <w:tcPr>
            <w:tcW w:w="1620" w:type="dxa"/>
            <w:tcBorders>
              <w:top w:val="single" w:sz="4" w:space="0" w:color="auto"/>
              <w:left w:val="single" w:sz="4" w:space="0" w:color="auto"/>
              <w:bottom w:val="single" w:sz="4" w:space="0" w:color="auto"/>
              <w:right w:val="single" w:sz="4" w:space="0" w:color="auto"/>
            </w:tcBorders>
            <w:vAlign w:val="center"/>
          </w:tcPr>
          <w:p w:rsidR="00496BFA" w:rsidRPr="00593357" w:rsidRDefault="00496BFA" w:rsidP="00167141">
            <w:pPr>
              <w:spacing w:before="120" w:after="120" w:line="240" w:lineRule="auto"/>
              <w:jc w:val="center"/>
              <w:rPr>
                <w:rFonts w:ascii="Times New Roman" w:hAnsi="Times New Roman"/>
                <w:i/>
                <w:sz w:val="24"/>
                <w:szCs w:val="24"/>
                <w:lang w:val="pt-BR"/>
              </w:rPr>
            </w:pPr>
            <w:r w:rsidRPr="00593357">
              <w:rPr>
                <w:rFonts w:ascii="Times New Roman" w:hAnsi="Times New Roman"/>
                <w:i/>
                <w:sz w:val="24"/>
                <w:szCs w:val="24"/>
                <w:lang w:val="pt-BR"/>
              </w:rPr>
              <w:t>- Khối lớp 10</w:t>
            </w:r>
          </w:p>
        </w:tc>
        <w:tc>
          <w:tcPr>
            <w:tcW w:w="1800" w:type="dxa"/>
            <w:tcBorders>
              <w:top w:val="single" w:sz="4" w:space="0" w:color="auto"/>
              <w:left w:val="single" w:sz="4" w:space="0" w:color="auto"/>
              <w:bottom w:val="single" w:sz="4" w:space="0" w:color="auto"/>
              <w:right w:val="single" w:sz="4" w:space="0" w:color="auto"/>
            </w:tcBorders>
            <w:vAlign w:val="center"/>
          </w:tcPr>
          <w:p w:rsidR="00496BFA" w:rsidRPr="00593357" w:rsidRDefault="00496BFA" w:rsidP="00167141">
            <w:pPr>
              <w:spacing w:before="120" w:after="120" w:line="240" w:lineRule="auto"/>
              <w:jc w:val="center"/>
              <w:rPr>
                <w:rFonts w:ascii="Times New Roman" w:hAnsi="Times New Roman"/>
                <w:sz w:val="24"/>
                <w:szCs w:val="24"/>
                <w:lang w:val="pt-BR"/>
              </w:rPr>
            </w:pPr>
            <w:r w:rsidRPr="00593357">
              <w:rPr>
                <w:rFonts w:ascii="Times New Roman" w:hAnsi="Times New Roman"/>
                <w:sz w:val="24"/>
                <w:szCs w:val="24"/>
                <w:lang w:val="pt-BR"/>
              </w:rPr>
              <w:t>62</w:t>
            </w:r>
          </w:p>
        </w:tc>
        <w:tc>
          <w:tcPr>
            <w:tcW w:w="1980" w:type="dxa"/>
            <w:tcBorders>
              <w:top w:val="single" w:sz="4" w:space="0" w:color="auto"/>
              <w:left w:val="single" w:sz="4" w:space="0" w:color="auto"/>
              <w:bottom w:val="single" w:sz="4" w:space="0" w:color="auto"/>
              <w:right w:val="single" w:sz="4" w:space="0" w:color="auto"/>
            </w:tcBorders>
            <w:vAlign w:val="center"/>
          </w:tcPr>
          <w:p w:rsidR="00496BFA" w:rsidRPr="00593357" w:rsidRDefault="00496BFA" w:rsidP="00167141">
            <w:pPr>
              <w:spacing w:before="120" w:after="120" w:line="240" w:lineRule="auto"/>
              <w:jc w:val="center"/>
              <w:rPr>
                <w:rFonts w:ascii="Times New Roman" w:hAnsi="Times New Roman"/>
                <w:sz w:val="24"/>
                <w:szCs w:val="24"/>
                <w:lang w:val="pt-BR"/>
              </w:rPr>
            </w:pPr>
            <w:r>
              <w:rPr>
                <w:rFonts w:ascii="Times New Roman" w:hAnsi="Times New Roman"/>
                <w:sz w:val="24"/>
                <w:szCs w:val="24"/>
                <w:lang w:val="pt-BR"/>
              </w:rPr>
              <w:t>6</w:t>
            </w:r>
            <w:r w:rsidRPr="00593357">
              <w:rPr>
                <w:rFonts w:ascii="Times New Roman" w:hAnsi="Times New Roman"/>
                <w:sz w:val="24"/>
                <w:szCs w:val="24"/>
                <w:lang w:val="pt-BR"/>
              </w:rPr>
              <w:t>4</w:t>
            </w:r>
          </w:p>
        </w:tc>
        <w:tc>
          <w:tcPr>
            <w:tcW w:w="1980" w:type="dxa"/>
            <w:tcBorders>
              <w:top w:val="single" w:sz="4" w:space="0" w:color="auto"/>
              <w:left w:val="single" w:sz="4" w:space="0" w:color="auto"/>
              <w:bottom w:val="single" w:sz="4" w:space="0" w:color="auto"/>
              <w:right w:val="single" w:sz="4" w:space="0" w:color="auto"/>
            </w:tcBorders>
          </w:tcPr>
          <w:p w:rsidR="00496BFA" w:rsidRPr="00593357" w:rsidRDefault="00496BFA" w:rsidP="00167141">
            <w:pPr>
              <w:spacing w:before="120" w:after="120" w:line="240" w:lineRule="auto"/>
              <w:jc w:val="center"/>
              <w:rPr>
                <w:rFonts w:ascii="Times New Roman" w:hAnsi="Times New Roman"/>
                <w:sz w:val="24"/>
                <w:szCs w:val="24"/>
                <w:lang w:val="pt-BR"/>
              </w:rPr>
            </w:pPr>
            <w:r>
              <w:rPr>
                <w:rFonts w:ascii="Times New Roman" w:hAnsi="Times New Roman"/>
                <w:sz w:val="24"/>
                <w:szCs w:val="24"/>
                <w:lang w:val="pt-BR"/>
              </w:rPr>
              <w:t>24</w:t>
            </w:r>
          </w:p>
        </w:tc>
        <w:tc>
          <w:tcPr>
            <w:tcW w:w="1980" w:type="dxa"/>
            <w:tcBorders>
              <w:top w:val="single" w:sz="4" w:space="0" w:color="auto"/>
              <w:left w:val="single" w:sz="4" w:space="0" w:color="auto"/>
              <w:bottom w:val="single" w:sz="4" w:space="0" w:color="auto"/>
              <w:right w:val="single" w:sz="4" w:space="0" w:color="auto"/>
            </w:tcBorders>
            <w:vAlign w:val="center"/>
          </w:tcPr>
          <w:p w:rsidR="00496BFA" w:rsidRPr="00593357" w:rsidRDefault="00496BFA" w:rsidP="00167141">
            <w:pPr>
              <w:spacing w:before="120" w:after="120" w:line="240" w:lineRule="auto"/>
              <w:jc w:val="center"/>
              <w:rPr>
                <w:rFonts w:ascii="Times New Roman" w:hAnsi="Times New Roman"/>
                <w:sz w:val="24"/>
                <w:szCs w:val="24"/>
                <w:lang w:val="pt-BR"/>
              </w:rPr>
            </w:pPr>
            <w:r>
              <w:rPr>
                <w:rFonts w:ascii="Times New Roman" w:hAnsi="Times New Roman"/>
                <w:sz w:val="24"/>
                <w:szCs w:val="24"/>
                <w:lang w:val="pt-BR"/>
              </w:rPr>
              <w:t>33</w:t>
            </w:r>
          </w:p>
        </w:tc>
      </w:tr>
      <w:tr w:rsidR="00496BFA" w:rsidRPr="00593357" w:rsidTr="00167141">
        <w:tc>
          <w:tcPr>
            <w:tcW w:w="1620" w:type="dxa"/>
            <w:tcBorders>
              <w:top w:val="single" w:sz="4" w:space="0" w:color="auto"/>
              <w:left w:val="single" w:sz="4" w:space="0" w:color="auto"/>
              <w:bottom w:val="single" w:sz="4" w:space="0" w:color="auto"/>
              <w:right w:val="single" w:sz="4" w:space="0" w:color="auto"/>
            </w:tcBorders>
            <w:vAlign w:val="center"/>
          </w:tcPr>
          <w:p w:rsidR="00496BFA" w:rsidRPr="00593357" w:rsidRDefault="00496BFA" w:rsidP="00167141">
            <w:pPr>
              <w:spacing w:before="120" w:after="120" w:line="240" w:lineRule="auto"/>
              <w:jc w:val="center"/>
              <w:rPr>
                <w:rFonts w:ascii="Times New Roman" w:hAnsi="Times New Roman"/>
                <w:i/>
                <w:sz w:val="24"/>
                <w:szCs w:val="24"/>
                <w:lang w:val="pt-BR"/>
              </w:rPr>
            </w:pPr>
            <w:r w:rsidRPr="00593357">
              <w:rPr>
                <w:rFonts w:ascii="Times New Roman" w:hAnsi="Times New Roman"/>
                <w:i/>
                <w:sz w:val="24"/>
                <w:szCs w:val="24"/>
                <w:lang w:val="pt-BR"/>
              </w:rPr>
              <w:t>- Khối lớp 11</w:t>
            </w:r>
          </w:p>
        </w:tc>
        <w:tc>
          <w:tcPr>
            <w:tcW w:w="1800" w:type="dxa"/>
            <w:tcBorders>
              <w:top w:val="single" w:sz="4" w:space="0" w:color="auto"/>
              <w:left w:val="single" w:sz="4" w:space="0" w:color="auto"/>
              <w:bottom w:val="single" w:sz="4" w:space="0" w:color="auto"/>
              <w:right w:val="single" w:sz="4" w:space="0" w:color="auto"/>
            </w:tcBorders>
            <w:vAlign w:val="center"/>
          </w:tcPr>
          <w:p w:rsidR="00496BFA" w:rsidRPr="00593357" w:rsidRDefault="00496BFA" w:rsidP="00167141">
            <w:pPr>
              <w:spacing w:before="120" w:after="120" w:line="240" w:lineRule="auto"/>
              <w:jc w:val="center"/>
              <w:rPr>
                <w:rFonts w:ascii="Times New Roman" w:hAnsi="Times New Roman"/>
                <w:sz w:val="24"/>
                <w:szCs w:val="24"/>
                <w:lang w:val="pt-BR"/>
              </w:rPr>
            </w:pPr>
            <w:r w:rsidRPr="00593357">
              <w:rPr>
                <w:rFonts w:ascii="Times New Roman" w:hAnsi="Times New Roman"/>
                <w:sz w:val="24"/>
                <w:szCs w:val="24"/>
                <w:lang w:val="pt-BR"/>
              </w:rPr>
              <w:t>14</w:t>
            </w:r>
          </w:p>
        </w:tc>
        <w:tc>
          <w:tcPr>
            <w:tcW w:w="1980" w:type="dxa"/>
            <w:tcBorders>
              <w:top w:val="single" w:sz="4" w:space="0" w:color="auto"/>
              <w:left w:val="single" w:sz="4" w:space="0" w:color="auto"/>
              <w:bottom w:val="single" w:sz="4" w:space="0" w:color="auto"/>
              <w:right w:val="single" w:sz="4" w:space="0" w:color="auto"/>
            </w:tcBorders>
            <w:vAlign w:val="center"/>
          </w:tcPr>
          <w:p w:rsidR="00496BFA" w:rsidRPr="00593357" w:rsidRDefault="00496BFA" w:rsidP="00167141">
            <w:pPr>
              <w:spacing w:before="120" w:after="120" w:line="240" w:lineRule="auto"/>
              <w:jc w:val="center"/>
              <w:rPr>
                <w:rFonts w:ascii="Times New Roman" w:hAnsi="Times New Roman"/>
                <w:sz w:val="24"/>
                <w:szCs w:val="24"/>
                <w:lang w:val="pt-BR"/>
              </w:rPr>
            </w:pPr>
            <w:r>
              <w:rPr>
                <w:rFonts w:ascii="Times New Roman" w:hAnsi="Times New Roman"/>
                <w:sz w:val="24"/>
                <w:szCs w:val="24"/>
                <w:lang w:val="pt-BR"/>
              </w:rPr>
              <w:t>75</w:t>
            </w:r>
          </w:p>
        </w:tc>
        <w:tc>
          <w:tcPr>
            <w:tcW w:w="1980" w:type="dxa"/>
            <w:tcBorders>
              <w:top w:val="single" w:sz="4" w:space="0" w:color="auto"/>
              <w:left w:val="single" w:sz="4" w:space="0" w:color="auto"/>
              <w:bottom w:val="single" w:sz="4" w:space="0" w:color="auto"/>
              <w:right w:val="single" w:sz="4" w:space="0" w:color="auto"/>
            </w:tcBorders>
          </w:tcPr>
          <w:p w:rsidR="00496BFA" w:rsidRPr="00593357" w:rsidRDefault="00496BFA" w:rsidP="00167141">
            <w:pPr>
              <w:spacing w:before="120" w:after="120" w:line="240" w:lineRule="auto"/>
              <w:jc w:val="center"/>
              <w:rPr>
                <w:rFonts w:ascii="Times New Roman" w:hAnsi="Times New Roman"/>
                <w:sz w:val="24"/>
                <w:szCs w:val="24"/>
                <w:lang w:val="pt-BR"/>
              </w:rPr>
            </w:pPr>
            <w:r>
              <w:rPr>
                <w:rFonts w:ascii="Times New Roman" w:hAnsi="Times New Roman"/>
                <w:sz w:val="24"/>
                <w:szCs w:val="24"/>
                <w:lang w:val="pt-BR"/>
              </w:rPr>
              <w:t>57</w:t>
            </w:r>
          </w:p>
        </w:tc>
        <w:tc>
          <w:tcPr>
            <w:tcW w:w="1980" w:type="dxa"/>
            <w:tcBorders>
              <w:top w:val="single" w:sz="4" w:space="0" w:color="auto"/>
              <w:left w:val="single" w:sz="4" w:space="0" w:color="auto"/>
              <w:bottom w:val="single" w:sz="4" w:space="0" w:color="auto"/>
              <w:right w:val="single" w:sz="4" w:space="0" w:color="auto"/>
            </w:tcBorders>
            <w:vAlign w:val="center"/>
          </w:tcPr>
          <w:p w:rsidR="00496BFA" w:rsidRPr="00593357" w:rsidRDefault="00496BFA" w:rsidP="00167141">
            <w:pPr>
              <w:spacing w:before="120" w:after="120" w:line="240" w:lineRule="auto"/>
              <w:jc w:val="center"/>
              <w:rPr>
                <w:rFonts w:ascii="Times New Roman" w:hAnsi="Times New Roman"/>
                <w:sz w:val="24"/>
                <w:szCs w:val="24"/>
                <w:lang w:val="pt-BR"/>
              </w:rPr>
            </w:pPr>
            <w:r>
              <w:rPr>
                <w:rFonts w:ascii="Times New Roman" w:hAnsi="Times New Roman"/>
                <w:sz w:val="24"/>
                <w:szCs w:val="24"/>
                <w:lang w:val="pt-BR"/>
              </w:rPr>
              <w:t>29</w:t>
            </w:r>
          </w:p>
        </w:tc>
      </w:tr>
      <w:tr w:rsidR="00496BFA" w:rsidRPr="00593357" w:rsidTr="00167141">
        <w:tc>
          <w:tcPr>
            <w:tcW w:w="1620" w:type="dxa"/>
            <w:tcBorders>
              <w:top w:val="single" w:sz="4" w:space="0" w:color="auto"/>
              <w:left w:val="single" w:sz="4" w:space="0" w:color="auto"/>
              <w:bottom w:val="single" w:sz="4" w:space="0" w:color="auto"/>
              <w:right w:val="single" w:sz="4" w:space="0" w:color="auto"/>
            </w:tcBorders>
            <w:vAlign w:val="center"/>
          </w:tcPr>
          <w:p w:rsidR="00496BFA" w:rsidRPr="00593357" w:rsidRDefault="00496BFA" w:rsidP="00167141">
            <w:pPr>
              <w:spacing w:before="120" w:after="120" w:line="240" w:lineRule="auto"/>
              <w:jc w:val="center"/>
              <w:rPr>
                <w:rFonts w:ascii="Times New Roman" w:hAnsi="Times New Roman"/>
                <w:i/>
                <w:sz w:val="24"/>
                <w:szCs w:val="24"/>
                <w:lang w:val="pt-BR"/>
              </w:rPr>
            </w:pPr>
            <w:r w:rsidRPr="00593357">
              <w:rPr>
                <w:rFonts w:ascii="Times New Roman" w:hAnsi="Times New Roman"/>
                <w:i/>
                <w:sz w:val="24"/>
                <w:szCs w:val="24"/>
                <w:lang w:val="pt-BR"/>
              </w:rPr>
              <w:t>- Khối lớp 12</w:t>
            </w:r>
          </w:p>
        </w:tc>
        <w:tc>
          <w:tcPr>
            <w:tcW w:w="1800" w:type="dxa"/>
            <w:tcBorders>
              <w:top w:val="single" w:sz="4" w:space="0" w:color="auto"/>
              <w:left w:val="single" w:sz="4" w:space="0" w:color="auto"/>
              <w:bottom w:val="single" w:sz="4" w:space="0" w:color="auto"/>
              <w:right w:val="single" w:sz="4" w:space="0" w:color="auto"/>
            </w:tcBorders>
            <w:vAlign w:val="center"/>
          </w:tcPr>
          <w:p w:rsidR="00496BFA" w:rsidRPr="00593357" w:rsidRDefault="00496BFA" w:rsidP="00167141">
            <w:pPr>
              <w:spacing w:before="120" w:after="120" w:line="240" w:lineRule="auto"/>
              <w:jc w:val="center"/>
              <w:rPr>
                <w:rFonts w:ascii="Times New Roman" w:hAnsi="Times New Roman"/>
                <w:sz w:val="24"/>
                <w:szCs w:val="24"/>
                <w:lang w:val="pt-BR"/>
              </w:rPr>
            </w:pPr>
            <w:r w:rsidRPr="00593357">
              <w:rPr>
                <w:rFonts w:ascii="Times New Roman" w:hAnsi="Times New Roman"/>
                <w:sz w:val="24"/>
                <w:szCs w:val="24"/>
                <w:lang w:val="pt-BR"/>
              </w:rPr>
              <w:t>19</w:t>
            </w:r>
          </w:p>
        </w:tc>
        <w:tc>
          <w:tcPr>
            <w:tcW w:w="1980" w:type="dxa"/>
            <w:tcBorders>
              <w:top w:val="single" w:sz="4" w:space="0" w:color="auto"/>
              <w:left w:val="single" w:sz="4" w:space="0" w:color="auto"/>
              <w:bottom w:val="single" w:sz="4" w:space="0" w:color="auto"/>
              <w:right w:val="single" w:sz="4" w:space="0" w:color="auto"/>
            </w:tcBorders>
            <w:vAlign w:val="center"/>
          </w:tcPr>
          <w:p w:rsidR="00496BFA" w:rsidRPr="00593357" w:rsidRDefault="00496BFA" w:rsidP="00167141">
            <w:pPr>
              <w:spacing w:before="120" w:after="120" w:line="240" w:lineRule="auto"/>
              <w:jc w:val="center"/>
              <w:rPr>
                <w:rFonts w:ascii="Times New Roman" w:hAnsi="Times New Roman"/>
                <w:sz w:val="24"/>
                <w:szCs w:val="24"/>
                <w:lang w:val="pt-BR"/>
              </w:rPr>
            </w:pPr>
            <w:r>
              <w:rPr>
                <w:rFonts w:ascii="Times New Roman" w:hAnsi="Times New Roman"/>
                <w:sz w:val="24"/>
                <w:szCs w:val="24"/>
                <w:lang w:val="pt-BR"/>
              </w:rPr>
              <w:t>14</w:t>
            </w:r>
          </w:p>
        </w:tc>
        <w:tc>
          <w:tcPr>
            <w:tcW w:w="1980" w:type="dxa"/>
            <w:tcBorders>
              <w:top w:val="single" w:sz="4" w:space="0" w:color="auto"/>
              <w:left w:val="single" w:sz="4" w:space="0" w:color="auto"/>
              <w:bottom w:val="single" w:sz="4" w:space="0" w:color="auto"/>
              <w:right w:val="single" w:sz="4" w:space="0" w:color="auto"/>
            </w:tcBorders>
          </w:tcPr>
          <w:p w:rsidR="00496BFA" w:rsidRPr="00593357" w:rsidRDefault="00496BFA" w:rsidP="00167141">
            <w:pPr>
              <w:spacing w:before="120" w:after="120" w:line="240" w:lineRule="auto"/>
              <w:jc w:val="center"/>
              <w:rPr>
                <w:rFonts w:ascii="Times New Roman" w:hAnsi="Times New Roman"/>
                <w:sz w:val="24"/>
                <w:szCs w:val="24"/>
                <w:lang w:val="pt-BR"/>
              </w:rPr>
            </w:pPr>
            <w:r>
              <w:rPr>
                <w:rFonts w:ascii="Times New Roman" w:hAnsi="Times New Roman"/>
                <w:sz w:val="24"/>
                <w:szCs w:val="24"/>
                <w:lang w:val="pt-BR"/>
              </w:rPr>
              <w:t>72</w:t>
            </w:r>
          </w:p>
        </w:tc>
        <w:tc>
          <w:tcPr>
            <w:tcW w:w="1980" w:type="dxa"/>
            <w:tcBorders>
              <w:top w:val="single" w:sz="4" w:space="0" w:color="auto"/>
              <w:left w:val="single" w:sz="4" w:space="0" w:color="auto"/>
              <w:bottom w:val="single" w:sz="4" w:space="0" w:color="auto"/>
              <w:right w:val="single" w:sz="4" w:space="0" w:color="auto"/>
            </w:tcBorders>
            <w:vAlign w:val="center"/>
          </w:tcPr>
          <w:p w:rsidR="00496BFA" w:rsidRPr="00593357" w:rsidRDefault="00496BFA" w:rsidP="00167141">
            <w:pPr>
              <w:spacing w:before="120" w:after="120" w:line="240" w:lineRule="auto"/>
              <w:jc w:val="center"/>
              <w:rPr>
                <w:rFonts w:ascii="Times New Roman" w:hAnsi="Times New Roman"/>
                <w:sz w:val="24"/>
                <w:szCs w:val="24"/>
                <w:lang w:val="pt-BR"/>
              </w:rPr>
            </w:pPr>
            <w:r>
              <w:rPr>
                <w:rFonts w:ascii="Times New Roman" w:hAnsi="Times New Roman"/>
                <w:sz w:val="24"/>
                <w:szCs w:val="24"/>
                <w:lang w:val="pt-BR"/>
              </w:rPr>
              <w:t>55</w:t>
            </w:r>
          </w:p>
        </w:tc>
      </w:tr>
    </w:tbl>
    <w:p w:rsidR="00496BFA" w:rsidRDefault="00496BFA" w:rsidP="006D3D84">
      <w:pPr>
        <w:spacing w:before="120" w:after="120" w:line="240" w:lineRule="auto"/>
        <w:ind w:firstLine="720"/>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 Đa số học viên có tinh thần cầu tiến và có nhiều cố gắng trong học tập và rèn luyện, được gia đình quan tâm, tạo điều kiện học tập;</w:t>
      </w:r>
    </w:p>
    <w:p w:rsidR="00496BFA" w:rsidRDefault="00496BFA" w:rsidP="00496BFA">
      <w:pPr>
        <w:spacing w:before="120" w:after="120" w:line="240" w:lineRule="auto"/>
        <w:ind w:firstLine="720"/>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Pr="00712A07">
        <w:rPr>
          <w:rFonts w:ascii="Times New Roman" w:hAnsi="Times New Roman"/>
          <w:sz w:val="28"/>
          <w:szCs w:val="28"/>
          <w:bdr w:val="none" w:sz="0" w:space="0" w:color="auto" w:frame="1"/>
        </w:rPr>
        <w:t>Chất lượng giáo dục và rèn luyện không ngừng được cải thiện. Tỷ lệ học viên đạt hạnh kiểm tốt năm học sau tăng</w:t>
      </w:r>
      <w:r>
        <w:rPr>
          <w:rFonts w:ascii="Times New Roman" w:hAnsi="Times New Roman"/>
          <w:sz w:val="28"/>
          <w:szCs w:val="28"/>
          <w:bdr w:val="none" w:sz="0" w:space="0" w:color="auto" w:frame="1"/>
        </w:rPr>
        <w:t>,</w:t>
      </w:r>
      <w:r w:rsidRPr="00712A07">
        <w:rPr>
          <w:rFonts w:ascii="Times New Roman" w:hAnsi="Times New Roman"/>
          <w:sz w:val="28"/>
          <w:szCs w:val="28"/>
          <w:bdr w:val="none" w:sz="0" w:space="0" w:color="auto" w:frame="1"/>
        </w:rPr>
        <w:t xml:space="preserve">hạnh kiểm </w:t>
      </w:r>
      <w:r>
        <w:rPr>
          <w:rFonts w:ascii="Times New Roman" w:hAnsi="Times New Roman"/>
          <w:sz w:val="28"/>
          <w:szCs w:val="28"/>
          <w:bdr w:val="none" w:sz="0" w:space="0" w:color="auto" w:frame="1"/>
        </w:rPr>
        <w:t>trung bình</w:t>
      </w:r>
      <w:r w:rsidRPr="00712A07">
        <w:rPr>
          <w:rFonts w:ascii="Times New Roman" w:hAnsi="Times New Roman"/>
          <w:sz w:val="28"/>
          <w:szCs w:val="28"/>
          <w:bdr w:val="none" w:sz="0" w:space="0" w:color="auto" w:frame="1"/>
        </w:rPr>
        <w:t xml:space="preserve"> giảm so với năm học trướ</w:t>
      </w:r>
      <w:r>
        <w:rPr>
          <w:rFonts w:ascii="Times New Roman" w:hAnsi="Times New Roman"/>
          <w:sz w:val="28"/>
          <w:szCs w:val="28"/>
          <w:bdr w:val="none" w:sz="0" w:space="0" w:color="auto" w:frame="1"/>
        </w:rPr>
        <w:t>c.</w:t>
      </w:r>
    </w:p>
    <w:p w:rsidR="00496BFA" w:rsidRPr="00C7544E" w:rsidRDefault="00496BFA" w:rsidP="00496BFA">
      <w:pPr>
        <w:spacing w:before="120" w:after="120" w:line="240" w:lineRule="auto"/>
        <w:ind w:firstLine="720"/>
        <w:jc w:val="both"/>
        <w:rPr>
          <w:rFonts w:ascii="Times New Roman" w:hAnsi="Times New Roman"/>
          <w:i/>
          <w:sz w:val="28"/>
          <w:szCs w:val="28"/>
          <w:bdr w:val="none" w:sz="0" w:space="0" w:color="auto" w:frame="1"/>
        </w:rPr>
      </w:pPr>
      <w:r w:rsidRPr="00C7544E">
        <w:rPr>
          <w:rFonts w:ascii="Times New Roman" w:hAnsi="Times New Roman"/>
          <w:i/>
          <w:sz w:val="28"/>
          <w:szCs w:val="28"/>
          <w:bdr w:val="none" w:sz="0" w:space="0" w:color="auto" w:frame="1"/>
        </w:rPr>
        <w:t xml:space="preserve">Tỷ lệ hạnh kiểm </w:t>
      </w:r>
      <w:r>
        <w:rPr>
          <w:rFonts w:ascii="Times New Roman" w:hAnsi="Times New Roman"/>
          <w:i/>
          <w:sz w:val="28"/>
          <w:szCs w:val="28"/>
          <w:bdr w:val="none" w:sz="0" w:space="0" w:color="auto" w:frame="1"/>
        </w:rPr>
        <w:t>qua các năm học:</w:t>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50"/>
        <w:gridCol w:w="809"/>
        <w:gridCol w:w="675"/>
        <w:gridCol w:w="667"/>
        <w:gridCol w:w="683"/>
        <w:gridCol w:w="668"/>
        <w:gridCol w:w="565"/>
        <w:gridCol w:w="700"/>
        <w:gridCol w:w="699"/>
        <w:gridCol w:w="765"/>
        <w:gridCol w:w="709"/>
      </w:tblGrid>
      <w:tr w:rsidR="00496BFA" w:rsidRPr="008719A0" w:rsidTr="00167141">
        <w:tc>
          <w:tcPr>
            <w:tcW w:w="1418" w:type="dxa"/>
            <w:vMerge w:val="restart"/>
            <w:shd w:val="clear" w:color="auto" w:fill="auto"/>
            <w:vAlign w:val="center"/>
          </w:tcPr>
          <w:p w:rsidR="00496BFA" w:rsidRPr="008719A0" w:rsidRDefault="00496BFA" w:rsidP="00167141">
            <w:pPr>
              <w:spacing w:before="120" w:after="120" w:line="240" w:lineRule="auto"/>
              <w:jc w:val="center"/>
              <w:rPr>
                <w:rFonts w:ascii="Times New Roman" w:hAnsi="Times New Roman"/>
                <w:b/>
                <w:sz w:val="24"/>
                <w:szCs w:val="24"/>
                <w:bdr w:val="none" w:sz="0" w:space="0" w:color="auto" w:frame="1"/>
              </w:rPr>
            </w:pPr>
            <w:r w:rsidRPr="008719A0">
              <w:rPr>
                <w:rFonts w:ascii="Times New Roman" w:hAnsi="Times New Roman"/>
                <w:b/>
                <w:sz w:val="24"/>
                <w:szCs w:val="24"/>
                <w:bdr w:val="none" w:sz="0" w:space="0" w:color="auto" w:frame="1"/>
              </w:rPr>
              <w:t>Năm học</w:t>
            </w:r>
          </w:p>
        </w:tc>
        <w:tc>
          <w:tcPr>
            <w:tcW w:w="750" w:type="dxa"/>
            <w:vMerge w:val="restart"/>
            <w:shd w:val="clear" w:color="auto" w:fill="auto"/>
          </w:tcPr>
          <w:p w:rsidR="00496BFA" w:rsidRPr="008719A0" w:rsidRDefault="00496BFA" w:rsidP="00167141">
            <w:pPr>
              <w:spacing w:before="120" w:after="120" w:line="240" w:lineRule="auto"/>
              <w:jc w:val="center"/>
              <w:rPr>
                <w:rFonts w:ascii="Times New Roman" w:hAnsi="Times New Roman"/>
                <w:b/>
                <w:sz w:val="24"/>
                <w:szCs w:val="24"/>
                <w:bdr w:val="none" w:sz="0" w:space="0" w:color="auto" w:frame="1"/>
              </w:rPr>
            </w:pPr>
            <w:r w:rsidRPr="008719A0">
              <w:rPr>
                <w:rFonts w:ascii="Times New Roman" w:hAnsi="Times New Roman"/>
                <w:b/>
                <w:sz w:val="24"/>
                <w:szCs w:val="24"/>
                <w:bdr w:val="none" w:sz="0" w:space="0" w:color="auto" w:frame="1"/>
              </w:rPr>
              <w:t>Tổng số HV</w:t>
            </w:r>
          </w:p>
        </w:tc>
        <w:tc>
          <w:tcPr>
            <w:tcW w:w="1484" w:type="dxa"/>
            <w:gridSpan w:val="2"/>
            <w:shd w:val="clear" w:color="auto" w:fill="auto"/>
            <w:vAlign w:val="center"/>
          </w:tcPr>
          <w:p w:rsidR="00496BFA" w:rsidRPr="008719A0" w:rsidRDefault="00496BFA" w:rsidP="00167141">
            <w:pPr>
              <w:spacing w:before="120" w:after="120" w:line="240" w:lineRule="auto"/>
              <w:jc w:val="center"/>
              <w:rPr>
                <w:rFonts w:ascii="Times New Roman" w:hAnsi="Times New Roman"/>
                <w:b/>
                <w:sz w:val="24"/>
                <w:szCs w:val="24"/>
                <w:bdr w:val="none" w:sz="0" w:space="0" w:color="auto" w:frame="1"/>
              </w:rPr>
            </w:pPr>
            <w:r w:rsidRPr="008719A0">
              <w:rPr>
                <w:rFonts w:ascii="Times New Roman" w:hAnsi="Times New Roman"/>
                <w:b/>
                <w:sz w:val="24"/>
                <w:szCs w:val="24"/>
                <w:bdr w:val="none" w:sz="0" w:space="0" w:color="auto" w:frame="1"/>
              </w:rPr>
              <w:t>Tốt</w:t>
            </w:r>
          </w:p>
        </w:tc>
        <w:tc>
          <w:tcPr>
            <w:tcW w:w="1350" w:type="dxa"/>
            <w:gridSpan w:val="2"/>
            <w:shd w:val="clear" w:color="auto" w:fill="auto"/>
            <w:vAlign w:val="center"/>
          </w:tcPr>
          <w:p w:rsidR="00496BFA" w:rsidRPr="008719A0" w:rsidRDefault="00496BFA" w:rsidP="00167141">
            <w:pPr>
              <w:spacing w:before="120" w:after="120" w:line="240" w:lineRule="auto"/>
              <w:jc w:val="center"/>
              <w:rPr>
                <w:rFonts w:ascii="Times New Roman" w:hAnsi="Times New Roman"/>
                <w:b/>
                <w:sz w:val="24"/>
                <w:szCs w:val="24"/>
                <w:bdr w:val="none" w:sz="0" w:space="0" w:color="auto" w:frame="1"/>
              </w:rPr>
            </w:pPr>
            <w:r w:rsidRPr="008719A0">
              <w:rPr>
                <w:rFonts w:ascii="Times New Roman" w:hAnsi="Times New Roman"/>
                <w:b/>
                <w:sz w:val="24"/>
                <w:szCs w:val="24"/>
                <w:bdr w:val="none" w:sz="0" w:space="0" w:color="auto" w:frame="1"/>
              </w:rPr>
              <w:t>Khá</w:t>
            </w:r>
          </w:p>
        </w:tc>
        <w:tc>
          <w:tcPr>
            <w:tcW w:w="1233" w:type="dxa"/>
            <w:gridSpan w:val="2"/>
            <w:shd w:val="clear" w:color="auto" w:fill="auto"/>
            <w:vAlign w:val="center"/>
          </w:tcPr>
          <w:p w:rsidR="00496BFA" w:rsidRPr="008719A0" w:rsidRDefault="00496BFA" w:rsidP="00167141">
            <w:pPr>
              <w:spacing w:before="120" w:after="120" w:line="240" w:lineRule="auto"/>
              <w:jc w:val="center"/>
              <w:rPr>
                <w:rFonts w:ascii="Times New Roman" w:hAnsi="Times New Roman"/>
                <w:b/>
                <w:sz w:val="24"/>
                <w:szCs w:val="24"/>
                <w:bdr w:val="none" w:sz="0" w:space="0" w:color="auto" w:frame="1"/>
              </w:rPr>
            </w:pPr>
            <w:r w:rsidRPr="008719A0">
              <w:rPr>
                <w:rFonts w:ascii="Times New Roman" w:hAnsi="Times New Roman"/>
                <w:b/>
                <w:sz w:val="24"/>
                <w:szCs w:val="24"/>
                <w:bdr w:val="none" w:sz="0" w:space="0" w:color="auto" w:frame="1"/>
              </w:rPr>
              <w:t>Trung bình</w:t>
            </w:r>
          </w:p>
        </w:tc>
        <w:tc>
          <w:tcPr>
            <w:tcW w:w="1399" w:type="dxa"/>
            <w:gridSpan w:val="2"/>
            <w:shd w:val="clear" w:color="auto" w:fill="auto"/>
            <w:vAlign w:val="center"/>
          </w:tcPr>
          <w:p w:rsidR="00496BFA" w:rsidRPr="008719A0" w:rsidRDefault="00496BFA" w:rsidP="00167141">
            <w:pPr>
              <w:tabs>
                <w:tab w:val="left" w:pos="225"/>
                <w:tab w:val="center" w:pos="818"/>
              </w:tabs>
              <w:spacing w:before="120" w:after="120" w:line="240" w:lineRule="auto"/>
              <w:jc w:val="center"/>
              <w:rPr>
                <w:rFonts w:ascii="Times New Roman" w:hAnsi="Times New Roman"/>
                <w:b/>
                <w:sz w:val="24"/>
                <w:szCs w:val="24"/>
                <w:bdr w:val="none" w:sz="0" w:space="0" w:color="auto" w:frame="1"/>
              </w:rPr>
            </w:pPr>
            <w:r w:rsidRPr="008719A0">
              <w:rPr>
                <w:rFonts w:ascii="Times New Roman" w:hAnsi="Times New Roman"/>
                <w:b/>
                <w:sz w:val="24"/>
                <w:szCs w:val="24"/>
                <w:bdr w:val="none" w:sz="0" w:space="0" w:color="auto" w:frame="1"/>
              </w:rPr>
              <w:t>Yếu</w:t>
            </w:r>
          </w:p>
        </w:tc>
        <w:tc>
          <w:tcPr>
            <w:tcW w:w="1474" w:type="dxa"/>
            <w:gridSpan w:val="2"/>
            <w:shd w:val="clear" w:color="auto" w:fill="auto"/>
            <w:vAlign w:val="center"/>
          </w:tcPr>
          <w:p w:rsidR="00496BFA" w:rsidRPr="008719A0" w:rsidRDefault="00496BFA" w:rsidP="00167141">
            <w:pPr>
              <w:tabs>
                <w:tab w:val="left" w:pos="225"/>
                <w:tab w:val="center" w:pos="818"/>
              </w:tabs>
              <w:spacing w:before="120" w:after="120" w:line="240" w:lineRule="auto"/>
              <w:jc w:val="center"/>
              <w:rPr>
                <w:rFonts w:ascii="Times New Roman" w:hAnsi="Times New Roman"/>
                <w:b/>
                <w:sz w:val="24"/>
                <w:szCs w:val="24"/>
                <w:bdr w:val="none" w:sz="0" w:space="0" w:color="auto" w:frame="1"/>
              </w:rPr>
            </w:pPr>
            <w:r w:rsidRPr="008719A0">
              <w:rPr>
                <w:rFonts w:ascii="Times New Roman" w:hAnsi="Times New Roman"/>
                <w:b/>
                <w:sz w:val="24"/>
                <w:szCs w:val="24"/>
                <w:bdr w:val="none" w:sz="0" w:space="0" w:color="auto" w:frame="1"/>
              </w:rPr>
              <w:t>Không xếp loại</w:t>
            </w:r>
          </w:p>
        </w:tc>
      </w:tr>
      <w:tr w:rsidR="00496BFA" w:rsidRPr="008719A0" w:rsidTr="00167141">
        <w:tc>
          <w:tcPr>
            <w:tcW w:w="1418" w:type="dxa"/>
            <w:vMerge/>
            <w:shd w:val="clear" w:color="auto" w:fill="auto"/>
          </w:tcPr>
          <w:p w:rsidR="00496BFA" w:rsidRPr="008719A0" w:rsidRDefault="00496BFA" w:rsidP="00167141">
            <w:pPr>
              <w:spacing w:before="120" w:after="120" w:line="240" w:lineRule="auto"/>
              <w:jc w:val="both"/>
              <w:rPr>
                <w:rFonts w:ascii="Times New Roman" w:hAnsi="Times New Roman"/>
                <w:sz w:val="24"/>
                <w:szCs w:val="24"/>
                <w:bdr w:val="none" w:sz="0" w:space="0" w:color="auto" w:frame="1"/>
              </w:rPr>
            </w:pPr>
          </w:p>
        </w:tc>
        <w:tc>
          <w:tcPr>
            <w:tcW w:w="750" w:type="dxa"/>
            <w:vMerge/>
            <w:shd w:val="clear" w:color="auto" w:fill="auto"/>
          </w:tcPr>
          <w:p w:rsidR="00496BFA" w:rsidRPr="008719A0" w:rsidRDefault="00496BFA" w:rsidP="00167141">
            <w:pPr>
              <w:spacing w:before="120" w:after="120" w:line="240" w:lineRule="auto"/>
              <w:jc w:val="both"/>
              <w:rPr>
                <w:rFonts w:ascii="Times New Roman" w:hAnsi="Times New Roman"/>
                <w:sz w:val="24"/>
                <w:szCs w:val="24"/>
                <w:bdr w:val="none" w:sz="0" w:space="0" w:color="auto" w:frame="1"/>
              </w:rPr>
            </w:pPr>
          </w:p>
        </w:tc>
        <w:tc>
          <w:tcPr>
            <w:tcW w:w="809" w:type="dxa"/>
            <w:shd w:val="clear" w:color="auto" w:fill="auto"/>
            <w:vAlign w:val="center"/>
          </w:tcPr>
          <w:p w:rsidR="00496BFA" w:rsidRPr="008719A0" w:rsidRDefault="00496BFA" w:rsidP="00167141">
            <w:pPr>
              <w:spacing w:before="120" w:after="120" w:line="240" w:lineRule="auto"/>
              <w:jc w:val="center"/>
              <w:rPr>
                <w:rFonts w:ascii="Times New Roman" w:hAnsi="Times New Roman"/>
                <w:b/>
                <w:sz w:val="24"/>
                <w:szCs w:val="24"/>
                <w:bdr w:val="none" w:sz="0" w:space="0" w:color="auto" w:frame="1"/>
              </w:rPr>
            </w:pPr>
            <w:r w:rsidRPr="008719A0">
              <w:rPr>
                <w:rFonts w:ascii="Times New Roman" w:hAnsi="Times New Roman"/>
                <w:b/>
                <w:sz w:val="24"/>
                <w:szCs w:val="24"/>
                <w:bdr w:val="none" w:sz="0" w:space="0" w:color="auto" w:frame="1"/>
              </w:rPr>
              <w:t>SL</w:t>
            </w:r>
          </w:p>
        </w:tc>
        <w:tc>
          <w:tcPr>
            <w:tcW w:w="675" w:type="dxa"/>
            <w:shd w:val="clear" w:color="auto" w:fill="auto"/>
            <w:vAlign w:val="center"/>
          </w:tcPr>
          <w:p w:rsidR="00496BFA" w:rsidRPr="008719A0" w:rsidRDefault="00496BFA" w:rsidP="00167141">
            <w:pPr>
              <w:spacing w:before="120" w:after="120" w:line="240" w:lineRule="auto"/>
              <w:jc w:val="center"/>
              <w:rPr>
                <w:rFonts w:ascii="Times New Roman" w:hAnsi="Times New Roman"/>
                <w:b/>
                <w:sz w:val="24"/>
                <w:szCs w:val="24"/>
                <w:bdr w:val="none" w:sz="0" w:space="0" w:color="auto" w:frame="1"/>
              </w:rPr>
            </w:pPr>
            <w:r w:rsidRPr="008719A0">
              <w:rPr>
                <w:rFonts w:ascii="Times New Roman" w:hAnsi="Times New Roman"/>
                <w:b/>
                <w:sz w:val="24"/>
                <w:szCs w:val="24"/>
                <w:bdr w:val="none" w:sz="0" w:space="0" w:color="auto" w:frame="1"/>
              </w:rPr>
              <w:t>%</w:t>
            </w:r>
          </w:p>
        </w:tc>
        <w:tc>
          <w:tcPr>
            <w:tcW w:w="667" w:type="dxa"/>
            <w:shd w:val="clear" w:color="auto" w:fill="auto"/>
            <w:vAlign w:val="center"/>
          </w:tcPr>
          <w:p w:rsidR="00496BFA" w:rsidRPr="008719A0" w:rsidRDefault="00496BFA" w:rsidP="00167141">
            <w:pPr>
              <w:spacing w:before="120" w:after="120" w:line="240" w:lineRule="auto"/>
              <w:jc w:val="center"/>
              <w:rPr>
                <w:rFonts w:ascii="Times New Roman" w:hAnsi="Times New Roman"/>
                <w:b/>
                <w:sz w:val="24"/>
                <w:szCs w:val="24"/>
                <w:bdr w:val="none" w:sz="0" w:space="0" w:color="auto" w:frame="1"/>
              </w:rPr>
            </w:pPr>
            <w:r w:rsidRPr="008719A0">
              <w:rPr>
                <w:rFonts w:ascii="Times New Roman" w:hAnsi="Times New Roman"/>
                <w:b/>
                <w:sz w:val="24"/>
                <w:szCs w:val="24"/>
                <w:bdr w:val="none" w:sz="0" w:space="0" w:color="auto" w:frame="1"/>
              </w:rPr>
              <w:t>SL</w:t>
            </w:r>
          </w:p>
        </w:tc>
        <w:tc>
          <w:tcPr>
            <w:tcW w:w="683" w:type="dxa"/>
            <w:shd w:val="clear" w:color="auto" w:fill="auto"/>
            <w:vAlign w:val="center"/>
          </w:tcPr>
          <w:p w:rsidR="00496BFA" w:rsidRPr="008719A0" w:rsidRDefault="00496BFA" w:rsidP="00167141">
            <w:pPr>
              <w:spacing w:before="120" w:after="120" w:line="240" w:lineRule="auto"/>
              <w:jc w:val="center"/>
              <w:rPr>
                <w:rFonts w:ascii="Times New Roman" w:hAnsi="Times New Roman"/>
                <w:b/>
                <w:sz w:val="24"/>
                <w:szCs w:val="24"/>
                <w:bdr w:val="none" w:sz="0" w:space="0" w:color="auto" w:frame="1"/>
              </w:rPr>
            </w:pPr>
            <w:r w:rsidRPr="008719A0">
              <w:rPr>
                <w:rFonts w:ascii="Times New Roman" w:hAnsi="Times New Roman"/>
                <w:b/>
                <w:sz w:val="24"/>
                <w:szCs w:val="24"/>
                <w:bdr w:val="none" w:sz="0" w:space="0" w:color="auto" w:frame="1"/>
              </w:rPr>
              <w:t>%</w:t>
            </w:r>
          </w:p>
        </w:tc>
        <w:tc>
          <w:tcPr>
            <w:tcW w:w="668" w:type="dxa"/>
            <w:shd w:val="clear" w:color="auto" w:fill="auto"/>
            <w:vAlign w:val="center"/>
          </w:tcPr>
          <w:p w:rsidR="00496BFA" w:rsidRPr="008719A0" w:rsidRDefault="00496BFA" w:rsidP="00167141">
            <w:pPr>
              <w:spacing w:before="120" w:after="120" w:line="240" w:lineRule="auto"/>
              <w:jc w:val="center"/>
              <w:rPr>
                <w:rFonts w:ascii="Times New Roman" w:hAnsi="Times New Roman"/>
                <w:b/>
                <w:sz w:val="24"/>
                <w:szCs w:val="24"/>
                <w:bdr w:val="none" w:sz="0" w:space="0" w:color="auto" w:frame="1"/>
              </w:rPr>
            </w:pPr>
            <w:r w:rsidRPr="008719A0">
              <w:rPr>
                <w:rFonts w:ascii="Times New Roman" w:hAnsi="Times New Roman"/>
                <w:b/>
                <w:sz w:val="24"/>
                <w:szCs w:val="24"/>
                <w:bdr w:val="none" w:sz="0" w:space="0" w:color="auto" w:frame="1"/>
              </w:rPr>
              <w:t>SL</w:t>
            </w:r>
          </w:p>
        </w:tc>
        <w:tc>
          <w:tcPr>
            <w:tcW w:w="565" w:type="dxa"/>
            <w:shd w:val="clear" w:color="auto" w:fill="auto"/>
            <w:vAlign w:val="center"/>
          </w:tcPr>
          <w:p w:rsidR="00496BFA" w:rsidRPr="008719A0" w:rsidRDefault="00496BFA" w:rsidP="00167141">
            <w:pPr>
              <w:spacing w:before="120" w:after="120" w:line="240" w:lineRule="auto"/>
              <w:jc w:val="center"/>
              <w:rPr>
                <w:rFonts w:ascii="Times New Roman" w:hAnsi="Times New Roman"/>
                <w:b/>
                <w:sz w:val="24"/>
                <w:szCs w:val="24"/>
                <w:bdr w:val="none" w:sz="0" w:space="0" w:color="auto" w:frame="1"/>
              </w:rPr>
            </w:pPr>
            <w:r w:rsidRPr="008719A0">
              <w:rPr>
                <w:rFonts w:ascii="Times New Roman" w:hAnsi="Times New Roman"/>
                <w:b/>
                <w:sz w:val="24"/>
                <w:szCs w:val="24"/>
                <w:bdr w:val="none" w:sz="0" w:space="0" w:color="auto" w:frame="1"/>
              </w:rPr>
              <w:t>%</w:t>
            </w:r>
          </w:p>
        </w:tc>
        <w:tc>
          <w:tcPr>
            <w:tcW w:w="700" w:type="dxa"/>
            <w:shd w:val="clear" w:color="auto" w:fill="auto"/>
            <w:vAlign w:val="center"/>
          </w:tcPr>
          <w:p w:rsidR="00496BFA" w:rsidRPr="008719A0" w:rsidRDefault="00496BFA" w:rsidP="00167141">
            <w:pPr>
              <w:spacing w:before="120" w:after="120" w:line="240" w:lineRule="auto"/>
              <w:jc w:val="center"/>
              <w:rPr>
                <w:rFonts w:ascii="Times New Roman" w:hAnsi="Times New Roman"/>
                <w:b/>
                <w:sz w:val="24"/>
                <w:szCs w:val="24"/>
                <w:bdr w:val="none" w:sz="0" w:space="0" w:color="auto" w:frame="1"/>
              </w:rPr>
            </w:pPr>
            <w:r w:rsidRPr="008719A0">
              <w:rPr>
                <w:rFonts w:ascii="Times New Roman" w:hAnsi="Times New Roman"/>
                <w:b/>
                <w:sz w:val="24"/>
                <w:szCs w:val="24"/>
                <w:bdr w:val="none" w:sz="0" w:space="0" w:color="auto" w:frame="1"/>
              </w:rPr>
              <w:t>SL</w:t>
            </w:r>
          </w:p>
        </w:tc>
        <w:tc>
          <w:tcPr>
            <w:tcW w:w="699" w:type="dxa"/>
            <w:shd w:val="clear" w:color="auto" w:fill="auto"/>
            <w:vAlign w:val="center"/>
          </w:tcPr>
          <w:p w:rsidR="00496BFA" w:rsidRPr="008719A0" w:rsidRDefault="00496BFA" w:rsidP="00167141">
            <w:pPr>
              <w:spacing w:before="120" w:after="120" w:line="240" w:lineRule="auto"/>
              <w:jc w:val="center"/>
              <w:rPr>
                <w:rFonts w:ascii="Times New Roman" w:hAnsi="Times New Roman"/>
                <w:b/>
                <w:sz w:val="24"/>
                <w:szCs w:val="24"/>
                <w:bdr w:val="none" w:sz="0" w:space="0" w:color="auto" w:frame="1"/>
              </w:rPr>
            </w:pPr>
            <w:r w:rsidRPr="008719A0">
              <w:rPr>
                <w:rFonts w:ascii="Times New Roman" w:hAnsi="Times New Roman"/>
                <w:b/>
                <w:sz w:val="24"/>
                <w:szCs w:val="24"/>
                <w:bdr w:val="none" w:sz="0" w:space="0" w:color="auto" w:frame="1"/>
              </w:rPr>
              <w:t>%</w:t>
            </w:r>
          </w:p>
        </w:tc>
        <w:tc>
          <w:tcPr>
            <w:tcW w:w="765" w:type="dxa"/>
            <w:shd w:val="clear" w:color="auto" w:fill="auto"/>
            <w:vAlign w:val="center"/>
          </w:tcPr>
          <w:p w:rsidR="00496BFA" w:rsidRPr="008719A0" w:rsidRDefault="00496BFA" w:rsidP="00167141">
            <w:pPr>
              <w:spacing w:before="120" w:after="120" w:line="240" w:lineRule="auto"/>
              <w:jc w:val="center"/>
              <w:rPr>
                <w:rFonts w:ascii="Times New Roman" w:hAnsi="Times New Roman"/>
                <w:b/>
                <w:sz w:val="24"/>
                <w:szCs w:val="24"/>
                <w:bdr w:val="none" w:sz="0" w:space="0" w:color="auto" w:frame="1"/>
              </w:rPr>
            </w:pPr>
            <w:r w:rsidRPr="008719A0">
              <w:rPr>
                <w:rFonts w:ascii="Times New Roman" w:hAnsi="Times New Roman"/>
                <w:b/>
                <w:sz w:val="24"/>
                <w:szCs w:val="24"/>
                <w:bdr w:val="none" w:sz="0" w:space="0" w:color="auto" w:frame="1"/>
              </w:rPr>
              <w:t>SL</w:t>
            </w:r>
          </w:p>
        </w:tc>
        <w:tc>
          <w:tcPr>
            <w:tcW w:w="709" w:type="dxa"/>
            <w:shd w:val="clear" w:color="auto" w:fill="auto"/>
            <w:vAlign w:val="center"/>
          </w:tcPr>
          <w:p w:rsidR="00496BFA" w:rsidRPr="008719A0" w:rsidRDefault="00496BFA" w:rsidP="00167141">
            <w:pPr>
              <w:spacing w:before="120" w:after="120" w:line="240" w:lineRule="auto"/>
              <w:jc w:val="center"/>
              <w:rPr>
                <w:rFonts w:ascii="Times New Roman" w:hAnsi="Times New Roman"/>
                <w:b/>
                <w:sz w:val="24"/>
                <w:szCs w:val="24"/>
                <w:bdr w:val="none" w:sz="0" w:space="0" w:color="auto" w:frame="1"/>
              </w:rPr>
            </w:pPr>
            <w:r w:rsidRPr="008719A0">
              <w:rPr>
                <w:rFonts w:ascii="Times New Roman" w:hAnsi="Times New Roman"/>
                <w:b/>
                <w:sz w:val="24"/>
                <w:szCs w:val="24"/>
                <w:bdr w:val="none" w:sz="0" w:space="0" w:color="auto" w:frame="1"/>
              </w:rPr>
              <w:t>%</w:t>
            </w:r>
          </w:p>
        </w:tc>
      </w:tr>
      <w:tr w:rsidR="00496BFA" w:rsidRPr="008719A0" w:rsidTr="00167141">
        <w:tc>
          <w:tcPr>
            <w:tcW w:w="1418" w:type="dxa"/>
            <w:shd w:val="clear" w:color="auto" w:fill="auto"/>
          </w:tcPr>
          <w:p w:rsidR="00496BFA" w:rsidRPr="008719A0" w:rsidRDefault="00496BFA" w:rsidP="00167141">
            <w:pPr>
              <w:spacing w:before="120" w:after="120" w:line="240" w:lineRule="auto"/>
              <w:jc w:val="both"/>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2011-2012</w:t>
            </w:r>
          </w:p>
        </w:tc>
        <w:tc>
          <w:tcPr>
            <w:tcW w:w="750"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95</w:t>
            </w:r>
          </w:p>
        </w:tc>
        <w:tc>
          <w:tcPr>
            <w:tcW w:w="809"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13</w:t>
            </w:r>
          </w:p>
        </w:tc>
        <w:tc>
          <w:tcPr>
            <w:tcW w:w="675"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13,7</w:t>
            </w:r>
          </w:p>
        </w:tc>
        <w:tc>
          <w:tcPr>
            <w:tcW w:w="667"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53</w:t>
            </w:r>
          </w:p>
        </w:tc>
        <w:tc>
          <w:tcPr>
            <w:tcW w:w="683"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55,8</w:t>
            </w:r>
          </w:p>
        </w:tc>
        <w:tc>
          <w:tcPr>
            <w:tcW w:w="668"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7</w:t>
            </w:r>
          </w:p>
        </w:tc>
        <w:tc>
          <w:tcPr>
            <w:tcW w:w="565"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7,4</w:t>
            </w:r>
          </w:p>
        </w:tc>
        <w:tc>
          <w:tcPr>
            <w:tcW w:w="700"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00</w:t>
            </w:r>
          </w:p>
        </w:tc>
        <w:tc>
          <w:tcPr>
            <w:tcW w:w="699"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00</w:t>
            </w:r>
          </w:p>
        </w:tc>
        <w:tc>
          <w:tcPr>
            <w:tcW w:w="765"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22</w:t>
            </w:r>
          </w:p>
        </w:tc>
        <w:tc>
          <w:tcPr>
            <w:tcW w:w="709"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23,1</w:t>
            </w:r>
          </w:p>
        </w:tc>
      </w:tr>
      <w:tr w:rsidR="00496BFA" w:rsidRPr="008719A0" w:rsidTr="00167141">
        <w:tc>
          <w:tcPr>
            <w:tcW w:w="1418" w:type="dxa"/>
            <w:shd w:val="clear" w:color="auto" w:fill="auto"/>
          </w:tcPr>
          <w:p w:rsidR="00496BFA" w:rsidRPr="008719A0" w:rsidRDefault="00496BFA" w:rsidP="00167141">
            <w:pPr>
              <w:spacing w:before="120" w:after="120" w:line="240" w:lineRule="auto"/>
              <w:jc w:val="both"/>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2012-2013</w:t>
            </w:r>
          </w:p>
        </w:tc>
        <w:tc>
          <w:tcPr>
            <w:tcW w:w="750"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153</w:t>
            </w:r>
          </w:p>
        </w:tc>
        <w:tc>
          <w:tcPr>
            <w:tcW w:w="809"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43</w:t>
            </w:r>
          </w:p>
        </w:tc>
        <w:tc>
          <w:tcPr>
            <w:tcW w:w="675"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28,1</w:t>
            </w:r>
          </w:p>
        </w:tc>
        <w:tc>
          <w:tcPr>
            <w:tcW w:w="667"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70</w:t>
            </w:r>
          </w:p>
        </w:tc>
        <w:tc>
          <w:tcPr>
            <w:tcW w:w="683"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45,8</w:t>
            </w:r>
          </w:p>
        </w:tc>
        <w:tc>
          <w:tcPr>
            <w:tcW w:w="668"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7</w:t>
            </w:r>
          </w:p>
        </w:tc>
        <w:tc>
          <w:tcPr>
            <w:tcW w:w="565"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4,6</w:t>
            </w:r>
          </w:p>
        </w:tc>
        <w:tc>
          <w:tcPr>
            <w:tcW w:w="700"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00</w:t>
            </w:r>
          </w:p>
        </w:tc>
        <w:tc>
          <w:tcPr>
            <w:tcW w:w="699"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00</w:t>
            </w:r>
          </w:p>
        </w:tc>
        <w:tc>
          <w:tcPr>
            <w:tcW w:w="765"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33</w:t>
            </w:r>
          </w:p>
        </w:tc>
        <w:tc>
          <w:tcPr>
            <w:tcW w:w="709"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21,5</w:t>
            </w:r>
          </w:p>
        </w:tc>
      </w:tr>
      <w:tr w:rsidR="00496BFA" w:rsidRPr="008719A0" w:rsidTr="00167141">
        <w:tc>
          <w:tcPr>
            <w:tcW w:w="1418" w:type="dxa"/>
            <w:shd w:val="clear" w:color="auto" w:fill="auto"/>
          </w:tcPr>
          <w:p w:rsidR="00496BFA" w:rsidRPr="008719A0" w:rsidRDefault="00496BFA" w:rsidP="00167141">
            <w:pPr>
              <w:spacing w:before="120" w:after="120" w:line="240" w:lineRule="auto"/>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2013-2014</w:t>
            </w:r>
          </w:p>
        </w:tc>
        <w:tc>
          <w:tcPr>
            <w:tcW w:w="750"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Pr>
                <w:rFonts w:ascii="Times New Roman" w:hAnsi="Times New Roman"/>
                <w:sz w:val="24"/>
                <w:szCs w:val="24"/>
                <w:bdr w:val="none" w:sz="0" w:space="0" w:color="auto" w:frame="1"/>
              </w:rPr>
              <w:t>153</w:t>
            </w:r>
          </w:p>
        </w:tc>
        <w:tc>
          <w:tcPr>
            <w:tcW w:w="809"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Pr>
                <w:rFonts w:ascii="Times New Roman" w:hAnsi="Times New Roman"/>
                <w:sz w:val="24"/>
                <w:szCs w:val="24"/>
                <w:bdr w:val="none" w:sz="0" w:space="0" w:color="auto" w:frame="1"/>
              </w:rPr>
              <w:t>79</w:t>
            </w:r>
          </w:p>
        </w:tc>
        <w:tc>
          <w:tcPr>
            <w:tcW w:w="675"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Pr>
                <w:rFonts w:ascii="Times New Roman" w:hAnsi="Times New Roman"/>
                <w:sz w:val="24"/>
                <w:szCs w:val="24"/>
                <w:bdr w:val="none" w:sz="0" w:space="0" w:color="auto" w:frame="1"/>
              </w:rPr>
              <w:t>51,6</w:t>
            </w:r>
          </w:p>
        </w:tc>
        <w:tc>
          <w:tcPr>
            <w:tcW w:w="667"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Pr>
                <w:rFonts w:ascii="Times New Roman" w:hAnsi="Times New Roman"/>
                <w:sz w:val="24"/>
                <w:szCs w:val="24"/>
                <w:bdr w:val="none" w:sz="0" w:space="0" w:color="auto" w:frame="1"/>
              </w:rPr>
              <w:t>52</w:t>
            </w:r>
          </w:p>
        </w:tc>
        <w:tc>
          <w:tcPr>
            <w:tcW w:w="683"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Pr>
                <w:rFonts w:ascii="Times New Roman" w:hAnsi="Times New Roman"/>
                <w:sz w:val="24"/>
                <w:szCs w:val="24"/>
                <w:bdr w:val="none" w:sz="0" w:space="0" w:color="auto" w:frame="1"/>
              </w:rPr>
              <w:t>34</w:t>
            </w:r>
          </w:p>
        </w:tc>
        <w:tc>
          <w:tcPr>
            <w:tcW w:w="668"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Pr>
                <w:rFonts w:ascii="Times New Roman" w:hAnsi="Times New Roman"/>
                <w:sz w:val="24"/>
                <w:szCs w:val="24"/>
                <w:bdr w:val="none" w:sz="0" w:space="0" w:color="auto" w:frame="1"/>
              </w:rPr>
              <w:t>1</w:t>
            </w:r>
          </w:p>
        </w:tc>
        <w:tc>
          <w:tcPr>
            <w:tcW w:w="565"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Pr>
                <w:rFonts w:ascii="Times New Roman" w:hAnsi="Times New Roman"/>
                <w:sz w:val="24"/>
                <w:szCs w:val="24"/>
                <w:bdr w:val="none" w:sz="0" w:space="0" w:color="auto" w:frame="1"/>
              </w:rPr>
              <w:t>0,7</w:t>
            </w:r>
          </w:p>
        </w:tc>
        <w:tc>
          <w:tcPr>
            <w:tcW w:w="700"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Pr>
                <w:rFonts w:ascii="Times New Roman" w:hAnsi="Times New Roman"/>
                <w:sz w:val="24"/>
                <w:szCs w:val="24"/>
                <w:bdr w:val="none" w:sz="0" w:space="0" w:color="auto" w:frame="1"/>
              </w:rPr>
              <w:t>00</w:t>
            </w:r>
          </w:p>
        </w:tc>
        <w:tc>
          <w:tcPr>
            <w:tcW w:w="699"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Pr>
                <w:rFonts w:ascii="Times New Roman" w:hAnsi="Times New Roman"/>
                <w:sz w:val="24"/>
                <w:szCs w:val="24"/>
                <w:bdr w:val="none" w:sz="0" w:space="0" w:color="auto" w:frame="1"/>
              </w:rPr>
              <w:t>00</w:t>
            </w:r>
          </w:p>
        </w:tc>
        <w:tc>
          <w:tcPr>
            <w:tcW w:w="765"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Pr>
                <w:rFonts w:ascii="Times New Roman" w:hAnsi="Times New Roman"/>
                <w:sz w:val="24"/>
                <w:szCs w:val="24"/>
                <w:bdr w:val="none" w:sz="0" w:space="0" w:color="auto" w:frame="1"/>
              </w:rPr>
              <w:t>21</w:t>
            </w:r>
          </w:p>
        </w:tc>
        <w:tc>
          <w:tcPr>
            <w:tcW w:w="709"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Pr>
                <w:rFonts w:ascii="Times New Roman" w:hAnsi="Times New Roman"/>
                <w:sz w:val="24"/>
                <w:szCs w:val="24"/>
                <w:bdr w:val="none" w:sz="0" w:space="0" w:color="auto" w:frame="1"/>
              </w:rPr>
              <w:t>13,7</w:t>
            </w:r>
          </w:p>
        </w:tc>
      </w:tr>
    </w:tbl>
    <w:p w:rsidR="00496BFA" w:rsidRDefault="00496BFA" w:rsidP="00496BFA">
      <w:pPr>
        <w:spacing w:before="120" w:after="120" w:line="240" w:lineRule="auto"/>
        <w:ind w:firstLine="720"/>
        <w:jc w:val="both"/>
        <w:rPr>
          <w:rFonts w:ascii="Times New Roman" w:hAnsi="Times New Roman"/>
          <w:i/>
          <w:sz w:val="28"/>
          <w:szCs w:val="28"/>
          <w:bdr w:val="none" w:sz="0" w:space="0" w:color="auto" w:frame="1"/>
        </w:rPr>
      </w:pPr>
      <w:r>
        <w:rPr>
          <w:rFonts w:ascii="Times New Roman" w:hAnsi="Times New Roman"/>
          <w:b/>
          <w:sz w:val="28"/>
          <w:szCs w:val="28"/>
          <w:bdr w:val="none" w:sz="0" w:space="0" w:color="auto" w:frame="1"/>
        </w:rPr>
        <w:t xml:space="preserve">* </w:t>
      </w:r>
      <w:r>
        <w:rPr>
          <w:rFonts w:ascii="Times New Roman" w:hAnsi="Times New Roman"/>
          <w:i/>
          <w:sz w:val="28"/>
          <w:szCs w:val="28"/>
          <w:bdr w:val="none" w:sz="0" w:space="0" w:color="auto" w:frame="1"/>
        </w:rPr>
        <w:t>Hạn chế</w:t>
      </w:r>
    </w:p>
    <w:p w:rsidR="00496BFA" w:rsidRDefault="00496BFA" w:rsidP="00496BFA">
      <w:pPr>
        <w:spacing w:before="120" w:after="120" w:line="240" w:lineRule="auto"/>
        <w:ind w:firstLine="720"/>
        <w:jc w:val="both"/>
        <w:rPr>
          <w:rFonts w:ascii="Times New Roman" w:hAnsi="Times New Roman"/>
          <w:sz w:val="28"/>
          <w:szCs w:val="28"/>
          <w:bdr w:val="none" w:sz="0" w:space="0" w:color="auto" w:frame="1"/>
        </w:rPr>
      </w:pPr>
      <w:r w:rsidRPr="00F85A29">
        <w:rPr>
          <w:rFonts w:ascii="Times New Roman" w:hAnsi="Times New Roman"/>
          <w:sz w:val="28"/>
          <w:szCs w:val="28"/>
          <w:bdr w:val="none" w:sz="0" w:space="0" w:color="auto" w:frame="1"/>
        </w:rPr>
        <w:t xml:space="preserve">- </w:t>
      </w:r>
      <w:r>
        <w:rPr>
          <w:rFonts w:ascii="Times New Roman" w:hAnsi="Times New Roman"/>
          <w:sz w:val="28"/>
          <w:szCs w:val="28"/>
          <w:bdr w:val="none" w:sz="0" w:space="0" w:color="auto" w:frame="1"/>
        </w:rPr>
        <w:t>Phần lớn học viên chưa nắm vững kiến thức cơ bản nên rất khó tiếp thu kiến thức mới. Giáo viên phải mất nhiều thời gian để ôn tập, hệ thống hóa kiến thức trước đó làm cơ sở truyền đạt, tích hợp kiến thức mới;</w:t>
      </w:r>
    </w:p>
    <w:p w:rsidR="00496BFA" w:rsidRPr="00C7544E" w:rsidRDefault="00496BFA" w:rsidP="00496BFA">
      <w:pPr>
        <w:spacing w:before="120" w:after="120" w:line="240" w:lineRule="auto"/>
        <w:ind w:firstLine="720"/>
        <w:jc w:val="both"/>
        <w:rPr>
          <w:rFonts w:ascii="Times New Roman" w:hAnsi="Times New Roman"/>
          <w:i/>
          <w:sz w:val="28"/>
          <w:szCs w:val="28"/>
          <w:bdr w:val="none" w:sz="0" w:space="0" w:color="auto" w:frame="1"/>
        </w:rPr>
      </w:pPr>
      <w:r w:rsidRPr="00C7544E">
        <w:rPr>
          <w:rFonts w:ascii="Times New Roman" w:hAnsi="Times New Roman"/>
          <w:i/>
          <w:sz w:val="28"/>
          <w:szCs w:val="28"/>
          <w:bdr w:val="none" w:sz="0" w:space="0" w:color="auto" w:frame="1"/>
        </w:rPr>
        <w:t xml:space="preserve">Tỷ lệ học lực năm học </w:t>
      </w:r>
      <w:r>
        <w:rPr>
          <w:rFonts w:ascii="Times New Roman" w:hAnsi="Times New Roman"/>
          <w:i/>
          <w:sz w:val="28"/>
          <w:szCs w:val="28"/>
          <w:bdr w:val="none" w:sz="0" w:space="0" w:color="auto" w:frame="1"/>
        </w:rPr>
        <w:t>qua các năm học:</w:t>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750"/>
        <w:gridCol w:w="783"/>
        <w:gridCol w:w="656"/>
        <w:gridCol w:w="653"/>
        <w:gridCol w:w="679"/>
        <w:gridCol w:w="660"/>
        <w:gridCol w:w="756"/>
        <w:gridCol w:w="683"/>
        <w:gridCol w:w="693"/>
        <w:gridCol w:w="742"/>
        <w:gridCol w:w="692"/>
      </w:tblGrid>
      <w:tr w:rsidR="00496BFA" w:rsidRPr="008719A0" w:rsidTr="00167141">
        <w:tc>
          <w:tcPr>
            <w:tcW w:w="1418" w:type="dxa"/>
            <w:vMerge w:val="restart"/>
            <w:shd w:val="clear" w:color="auto" w:fill="auto"/>
            <w:vAlign w:val="center"/>
          </w:tcPr>
          <w:p w:rsidR="00496BFA" w:rsidRPr="008719A0" w:rsidRDefault="00496BFA" w:rsidP="00167141">
            <w:pPr>
              <w:spacing w:before="120" w:after="120" w:line="240" w:lineRule="auto"/>
              <w:jc w:val="center"/>
              <w:rPr>
                <w:rFonts w:ascii="Times New Roman" w:hAnsi="Times New Roman"/>
                <w:b/>
                <w:sz w:val="24"/>
                <w:szCs w:val="24"/>
                <w:bdr w:val="none" w:sz="0" w:space="0" w:color="auto" w:frame="1"/>
              </w:rPr>
            </w:pPr>
            <w:r w:rsidRPr="008719A0">
              <w:rPr>
                <w:rFonts w:ascii="Times New Roman" w:hAnsi="Times New Roman"/>
                <w:b/>
                <w:sz w:val="24"/>
                <w:szCs w:val="24"/>
                <w:bdr w:val="none" w:sz="0" w:space="0" w:color="auto" w:frame="1"/>
              </w:rPr>
              <w:t>Năm học</w:t>
            </w:r>
          </w:p>
        </w:tc>
        <w:tc>
          <w:tcPr>
            <w:tcW w:w="750" w:type="dxa"/>
            <w:vMerge w:val="restart"/>
            <w:shd w:val="clear" w:color="auto" w:fill="auto"/>
          </w:tcPr>
          <w:p w:rsidR="00496BFA" w:rsidRPr="008719A0" w:rsidRDefault="00496BFA" w:rsidP="00167141">
            <w:pPr>
              <w:spacing w:before="120" w:after="120" w:line="240" w:lineRule="auto"/>
              <w:jc w:val="center"/>
              <w:rPr>
                <w:rFonts w:ascii="Times New Roman" w:hAnsi="Times New Roman"/>
                <w:b/>
                <w:sz w:val="24"/>
                <w:szCs w:val="24"/>
                <w:bdr w:val="none" w:sz="0" w:space="0" w:color="auto" w:frame="1"/>
              </w:rPr>
            </w:pPr>
            <w:r w:rsidRPr="008719A0">
              <w:rPr>
                <w:rFonts w:ascii="Times New Roman" w:hAnsi="Times New Roman"/>
                <w:b/>
                <w:sz w:val="24"/>
                <w:szCs w:val="24"/>
                <w:bdr w:val="none" w:sz="0" w:space="0" w:color="auto" w:frame="1"/>
              </w:rPr>
              <w:t>Tổng số HV</w:t>
            </w:r>
          </w:p>
        </w:tc>
        <w:tc>
          <w:tcPr>
            <w:tcW w:w="1484" w:type="dxa"/>
            <w:gridSpan w:val="2"/>
            <w:shd w:val="clear" w:color="auto" w:fill="auto"/>
            <w:vAlign w:val="center"/>
          </w:tcPr>
          <w:p w:rsidR="00496BFA" w:rsidRPr="008719A0" w:rsidRDefault="00496BFA" w:rsidP="00167141">
            <w:pPr>
              <w:spacing w:before="120" w:after="120" w:line="240" w:lineRule="auto"/>
              <w:jc w:val="center"/>
              <w:rPr>
                <w:rFonts w:ascii="Times New Roman" w:hAnsi="Times New Roman"/>
                <w:b/>
                <w:sz w:val="24"/>
                <w:szCs w:val="24"/>
                <w:bdr w:val="none" w:sz="0" w:space="0" w:color="auto" w:frame="1"/>
              </w:rPr>
            </w:pPr>
            <w:r w:rsidRPr="008719A0">
              <w:rPr>
                <w:rFonts w:ascii="Times New Roman" w:hAnsi="Times New Roman"/>
                <w:b/>
                <w:sz w:val="24"/>
                <w:szCs w:val="24"/>
                <w:bdr w:val="none" w:sz="0" w:space="0" w:color="auto" w:frame="1"/>
              </w:rPr>
              <w:t>Giỏi</w:t>
            </w:r>
          </w:p>
        </w:tc>
        <w:tc>
          <w:tcPr>
            <w:tcW w:w="1350" w:type="dxa"/>
            <w:gridSpan w:val="2"/>
            <w:shd w:val="clear" w:color="auto" w:fill="auto"/>
            <w:vAlign w:val="center"/>
          </w:tcPr>
          <w:p w:rsidR="00496BFA" w:rsidRPr="008719A0" w:rsidRDefault="00496BFA" w:rsidP="00167141">
            <w:pPr>
              <w:spacing w:before="120" w:after="120" w:line="240" w:lineRule="auto"/>
              <w:jc w:val="center"/>
              <w:rPr>
                <w:rFonts w:ascii="Times New Roman" w:hAnsi="Times New Roman"/>
                <w:b/>
                <w:sz w:val="24"/>
                <w:szCs w:val="24"/>
                <w:bdr w:val="none" w:sz="0" w:space="0" w:color="auto" w:frame="1"/>
              </w:rPr>
            </w:pPr>
            <w:r w:rsidRPr="008719A0">
              <w:rPr>
                <w:rFonts w:ascii="Times New Roman" w:hAnsi="Times New Roman"/>
                <w:b/>
                <w:sz w:val="24"/>
                <w:szCs w:val="24"/>
                <w:bdr w:val="none" w:sz="0" w:space="0" w:color="auto" w:frame="1"/>
              </w:rPr>
              <w:t>Khá</w:t>
            </w:r>
          </w:p>
        </w:tc>
        <w:tc>
          <w:tcPr>
            <w:tcW w:w="1233" w:type="dxa"/>
            <w:gridSpan w:val="2"/>
            <w:shd w:val="clear" w:color="auto" w:fill="auto"/>
            <w:vAlign w:val="center"/>
          </w:tcPr>
          <w:p w:rsidR="00496BFA" w:rsidRPr="008719A0" w:rsidRDefault="00496BFA" w:rsidP="00167141">
            <w:pPr>
              <w:spacing w:before="120" w:after="120" w:line="240" w:lineRule="auto"/>
              <w:jc w:val="center"/>
              <w:rPr>
                <w:rFonts w:ascii="Times New Roman" w:hAnsi="Times New Roman"/>
                <w:b/>
                <w:sz w:val="24"/>
                <w:szCs w:val="24"/>
                <w:bdr w:val="none" w:sz="0" w:space="0" w:color="auto" w:frame="1"/>
              </w:rPr>
            </w:pPr>
            <w:r w:rsidRPr="008719A0">
              <w:rPr>
                <w:rFonts w:ascii="Times New Roman" w:hAnsi="Times New Roman"/>
                <w:b/>
                <w:sz w:val="24"/>
                <w:szCs w:val="24"/>
                <w:bdr w:val="none" w:sz="0" w:space="0" w:color="auto" w:frame="1"/>
              </w:rPr>
              <w:t>Trung bình</w:t>
            </w:r>
          </w:p>
        </w:tc>
        <w:tc>
          <w:tcPr>
            <w:tcW w:w="1399" w:type="dxa"/>
            <w:gridSpan w:val="2"/>
            <w:shd w:val="clear" w:color="auto" w:fill="auto"/>
            <w:vAlign w:val="center"/>
          </w:tcPr>
          <w:p w:rsidR="00496BFA" w:rsidRPr="008719A0" w:rsidRDefault="00496BFA" w:rsidP="00167141">
            <w:pPr>
              <w:tabs>
                <w:tab w:val="left" w:pos="225"/>
                <w:tab w:val="center" w:pos="818"/>
              </w:tabs>
              <w:spacing w:before="120" w:after="120" w:line="240" w:lineRule="auto"/>
              <w:jc w:val="center"/>
              <w:rPr>
                <w:rFonts w:ascii="Times New Roman" w:hAnsi="Times New Roman"/>
                <w:b/>
                <w:sz w:val="24"/>
                <w:szCs w:val="24"/>
                <w:bdr w:val="none" w:sz="0" w:space="0" w:color="auto" w:frame="1"/>
              </w:rPr>
            </w:pPr>
            <w:r w:rsidRPr="008719A0">
              <w:rPr>
                <w:rFonts w:ascii="Times New Roman" w:hAnsi="Times New Roman"/>
                <w:b/>
                <w:sz w:val="24"/>
                <w:szCs w:val="24"/>
                <w:bdr w:val="none" w:sz="0" w:space="0" w:color="auto" w:frame="1"/>
              </w:rPr>
              <w:t>Yếu</w:t>
            </w:r>
          </w:p>
        </w:tc>
        <w:tc>
          <w:tcPr>
            <w:tcW w:w="1474" w:type="dxa"/>
            <w:gridSpan w:val="2"/>
            <w:shd w:val="clear" w:color="auto" w:fill="auto"/>
            <w:vAlign w:val="center"/>
          </w:tcPr>
          <w:p w:rsidR="00496BFA" w:rsidRPr="008719A0" w:rsidRDefault="00496BFA" w:rsidP="00167141">
            <w:pPr>
              <w:tabs>
                <w:tab w:val="left" w:pos="225"/>
                <w:tab w:val="center" w:pos="818"/>
              </w:tabs>
              <w:spacing w:before="120" w:after="120" w:line="240" w:lineRule="auto"/>
              <w:jc w:val="center"/>
              <w:rPr>
                <w:rFonts w:ascii="Times New Roman" w:hAnsi="Times New Roman"/>
                <w:b/>
                <w:sz w:val="24"/>
                <w:szCs w:val="24"/>
                <w:bdr w:val="none" w:sz="0" w:space="0" w:color="auto" w:frame="1"/>
              </w:rPr>
            </w:pPr>
            <w:r w:rsidRPr="008719A0">
              <w:rPr>
                <w:rFonts w:ascii="Times New Roman" w:hAnsi="Times New Roman"/>
                <w:b/>
                <w:sz w:val="24"/>
                <w:szCs w:val="24"/>
                <w:bdr w:val="none" w:sz="0" w:space="0" w:color="auto" w:frame="1"/>
              </w:rPr>
              <w:t>Kém</w:t>
            </w:r>
          </w:p>
        </w:tc>
      </w:tr>
      <w:tr w:rsidR="00496BFA" w:rsidRPr="008719A0" w:rsidTr="00167141">
        <w:tc>
          <w:tcPr>
            <w:tcW w:w="1418" w:type="dxa"/>
            <w:vMerge/>
            <w:shd w:val="clear" w:color="auto" w:fill="auto"/>
          </w:tcPr>
          <w:p w:rsidR="00496BFA" w:rsidRPr="008719A0" w:rsidRDefault="00496BFA" w:rsidP="00167141">
            <w:pPr>
              <w:spacing w:before="120" w:after="120" w:line="240" w:lineRule="auto"/>
              <w:jc w:val="both"/>
              <w:rPr>
                <w:rFonts w:ascii="Times New Roman" w:hAnsi="Times New Roman"/>
                <w:sz w:val="24"/>
                <w:szCs w:val="24"/>
                <w:bdr w:val="none" w:sz="0" w:space="0" w:color="auto" w:frame="1"/>
              </w:rPr>
            </w:pPr>
          </w:p>
        </w:tc>
        <w:tc>
          <w:tcPr>
            <w:tcW w:w="750" w:type="dxa"/>
            <w:vMerge/>
            <w:shd w:val="clear" w:color="auto" w:fill="auto"/>
          </w:tcPr>
          <w:p w:rsidR="00496BFA" w:rsidRPr="008719A0" w:rsidRDefault="00496BFA" w:rsidP="00167141">
            <w:pPr>
              <w:spacing w:before="120" w:after="120" w:line="240" w:lineRule="auto"/>
              <w:jc w:val="both"/>
              <w:rPr>
                <w:rFonts w:ascii="Times New Roman" w:hAnsi="Times New Roman"/>
                <w:sz w:val="24"/>
                <w:szCs w:val="24"/>
                <w:bdr w:val="none" w:sz="0" w:space="0" w:color="auto" w:frame="1"/>
              </w:rPr>
            </w:pPr>
          </w:p>
        </w:tc>
        <w:tc>
          <w:tcPr>
            <w:tcW w:w="809" w:type="dxa"/>
            <w:shd w:val="clear" w:color="auto" w:fill="auto"/>
            <w:vAlign w:val="center"/>
          </w:tcPr>
          <w:p w:rsidR="00496BFA" w:rsidRPr="008719A0" w:rsidRDefault="00496BFA" w:rsidP="00167141">
            <w:pPr>
              <w:spacing w:before="120" w:after="120" w:line="240" w:lineRule="auto"/>
              <w:jc w:val="center"/>
              <w:rPr>
                <w:rFonts w:ascii="Times New Roman" w:hAnsi="Times New Roman"/>
                <w:b/>
                <w:sz w:val="24"/>
                <w:szCs w:val="24"/>
                <w:bdr w:val="none" w:sz="0" w:space="0" w:color="auto" w:frame="1"/>
              </w:rPr>
            </w:pPr>
            <w:r w:rsidRPr="008719A0">
              <w:rPr>
                <w:rFonts w:ascii="Times New Roman" w:hAnsi="Times New Roman"/>
                <w:b/>
                <w:sz w:val="24"/>
                <w:szCs w:val="24"/>
                <w:bdr w:val="none" w:sz="0" w:space="0" w:color="auto" w:frame="1"/>
              </w:rPr>
              <w:t>SL</w:t>
            </w:r>
          </w:p>
        </w:tc>
        <w:tc>
          <w:tcPr>
            <w:tcW w:w="675" w:type="dxa"/>
            <w:shd w:val="clear" w:color="auto" w:fill="auto"/>
            <w:vAlign w:val="center"/>
          </w:tcPr>
          <w:p w:rsidR="00496BFA" w:rsidRPr="008719A0" w:rsidRDefault="00496BFA" w:rsidP="00167141">
            <w:pPr>
              <w:spacing w:before="120" w:after="120" w:line="240" w:lineRule="auto"/>
              <w:jc w:val="center"/>
              <w:rPr>
                <w:rFonts w:ascii="Times New Roman" w:hAnsi="Times New Roman"/>
                <w:b/>
                <w:sz w:val="24"/>
                <w:szCs w:val="24"/>
                <w:bdr w:val="none" w:sz="0" w:space="0" w:color="auto" w:frame="1"/>
              </w:rPr>
            </w:pPr>
            <w:r w:rsidRPr="008719A0">
              <w:rPr>
                <w:rFonts w:ascii="Times New Roman" w:hAnsi="Times New Roman"/>
                <w:b/>
                <w:sz w:val="24"/>
                <w:szCs w:val="24"/>
                <w:bdr w:val="none" w:sz="0" w:space="0" w:color="auto" w:frame="1"/>
              </w:rPr>
              <w:t>%</w:t>
            </w:r>
          </w:p>
        </w:tc>
        <w:tc>
          <w:tcPr>
            <w:tcW w:w="667" w:type="dxa"/>
            <w:shd w:val="clear" w:color="auto" w:fill="auto"/>
            <w:vAlign w:val="center"/>
          </w:tcPr>
          <w:p w:rsidR="00496BFA" w:rsidRPr="008719A0" w:rsidRDefault="00496BFA" w:rsidP="00167141">
            <w:pPr>
              <w:spacing w:before="120" w:after="120" w:line="240" w:lineRule="auto"/>
              <w:jc w:val="center"/>
              <w:rPr>
                <w:rFonts w:ascii="Times New Roman" w:hAnsi="Times New Roman"/>
                <w:b/>
                <w:sz w:val="24"/>
                <w:szCs w:val="24"/>
                <w:bdr w:val="none" w:sz="0" w:space="0" w:color="auto" w:frame="1"/>
              </w:rPr>
            </w:pPr>
            <w:r w:rsidRPr="008719A0">
              <w:rPr>
                <w:rFonts w:ascii="Times New Roman" w:hAnsi="Times New Roman"/>
                <w:b/>
                <w:sz w:val="24"/>
                <w:szCs w:val="24"/>
                <w:bdr w:val="none" w:sz="0" w:space="0" w:color="auto" w:frame="1"/>
              </w:rPr>
              <w:t>SL</w:t>
            </w:r>
          </w:p>
        </w:tc>
        <w:tc>
          <w:tcPr>
            <w:tcW w:w="683" w:type="dxa"/>
            <w:shd w:val="clear" w:color="auto" w:fill="auto"/>
            <w:vAlign w:val="center"/>
          </w:tcPr>
          <w:p w:rsidR="00496BFA" w:rsidRPr="008719A0" w:rsidRDefault="00496BFA" w:rsidP="00167141">
            <w:pPr>
              <w:spacing w:before="120" w:after="120" w:line="240" w:lineRule="auto"/>
              <w:jc w:val="center"/>
              <w:rPr>
                <w:rFonts w:ascii="Times New Roman" w:hAnsi="Times New Roman"/>
                <w:b/>
                <w:sz w:val="24"/>
                <w:szCs w:val="24"/>
                <w:bdr w:val="none" w:sz="0" w:space="0" w:color="auto" w:frame="1"/>
              </w:rPr>
            </w:pPr>
            <w:r w:rsidRPr="008719A0">
              <w:rPr>
                <w:rFonts w:ascii="Times New Roman" w:hAnsi="Times New Roman"/>
                <w:b/>
                <w:sz w:val="24"/>
                <w:szCs w:val="24"/>
                <w:bdr w:val="none" w:sz="0" w:space="0" w:color="auto" w:frame="1"/>
              </w:rPr>
              <w:t>%</w:t>
            </w:r>
          </w:p>
        </w:tc>
        <w:tc>
          <w:tcPr>
            <w:tcW w:w="668" w:type="dxa"/>
            <w:shd w:val="clear" w:color="auto" w:fill="auto"/>
            <w:vAlign w:val="center"/>
          </w:tcPr>
          <w:p w:rsidR="00496BFA" w:rsidRPr="008719A0" w:rsidRDefault="00496BFA" w:rsidP="00167141">
            <w:pPr>
              <w:spacing w:before="120" w:after="120" w:line="240" w:lineRule="auto"/>
              <w:jc w:val="center"/>
              <w:rPr>
                <w:rFonts w:ascii="Times New Roman" w:hAnsi="Times New Roman"/>
                <w:b/>
                <w:sz w:val="24"/>
                <w:szCs w:val="24"/>
                <w:bdr w:val="none" w:sz="0" w:space="0" w:color="auto" w:frame="1"/>
              </w:rPr>
            </w:pPr>
            <w:r w:rsidRPr="008719A0">
              <w:rPr>
                <w:rFonts w:ascii="Times New Roman" w:hAnsi="Times New Roman"/>
                <w:b/>
                <w:sz w:val="24"/>
                <w:szCs w:val="24"/>
                <w:bdr w:val="none" w:sz="0" w:space="0" w:color="auto" w:frame="1"/>
              </w:rPr>
              <w:t>SL</w:t>
            </w:r>
          </w:p>
        </w:tc>
        <w:tc>
          <w:tcPr>
            <w:tcW w:w="565" w:type="dxa"/>
            <w:shd w:val="clear" w:color="auto" w:fill="auto"/>
            <w:vAlign w:val="center"/>
          </w:tcPr>
          <w:p w:rsidR="00496BFA" w:rsidRPr="008719A0" w:rsidRDefault="00496BFA" w:rsidP="00167141">
            <w:pPr>
              <w:spacing w:before="120" w:after="120" w:line="240" w:lineRule="auto"/>
              <w:jc w:val="center"/>
              <w:rPr>
                <w:rFonts w:ascii="Times New Roman" w:hAnsi="Times New Roman"/>
                <w:b/>
                <w:sz w:val="24"/>
                <w:szCs w:val="24"/>
                <w:bdr w:val="none" w:sz="0" w:space="0" w:color="auto" w:frame="1"/>
              </w:rPr>
            </w:pPr>
            <w:r w:rsidRPr="008719A0">
              <w:rPr>
                <w:rFonts w:ascii="Times New Roman" w:hAnsi="Times New Roman"/>
                <w:b/>
                <w:sz w:val="24"/>
                <w:szCs w:val="24"/>
                <w:bdr w:val="none" w:sz="0" w:space="0" w:color="auto" w:frame="1"/>
              </w:rPr>
              <w:t>%</w:t>
            </w:r>
          </w:p>
        </w:tc>
        <w:tc>
          <w:tcPr>
            <w:tcW w:w="700" w:type="dxa"/>
            <w:shd w:val="clear" w:color="auto" w:fill="auto"/>
            <w:vAlign w:val="center"/>
          </w:tcPr>
          <w:p w:rsidR="00496BFA" w:rsidRPr="008719A0" w:rsidRDefault="00496BFA" w:rsidP="00167141">
            <w:pPr>
              <w:spacing w:before="120" w:after="120" w:line="240" w:lineRule="auto"/>
              <w:jc w:val="center"/>
              <w:rPr>
                <w:rFonts w:ascii="Times New Roman" w:hAnsi="Times New Roman"/>
                <w:b/>
                <w:sz w:val="24"/>
                <w:szCs w:val="24"/>
                <w:bdr w:val="none" w:sz="0" w:space="0" w:color="auto" w:frame="1"/>
              </w:rPr>
            </w:pPr>
            <w:r w:rsidRPr="008719A0">
              <w:rPr>
                <w:rFonts w:ascii="Times New Roman" w:hAnsi="Times New Roman"/>
                <w:b/>
                <w:sz w:val="24"/>
                <w:szCs w:val="24"/>
                <w:bdr w:val="none" w:sz="0" w:space="0" w:color="auto" w:frame="1"/>
              </w:rPr>
              <w:t>SL</w:t>
            </w:r>
          </w:p>
        </w:tc>
        <w:tc>
          <w:tcPr>
            <w:tcW w:w="699" w:type="dxa"/>
            <w:shd w:val="clear" w:color="auto" w:fill="auto"/>
            <w:vAlign w:val="center"/>
          </w:tcPr>
          <w:p w:rsidR="00496BFA" w:rsidRPr="008719A0" w:rsidRDefault="00496BFA" w:rsidP="00167141">
            <w:pPr>
              <w:spacing w:before="120" w:after="120" w:line="240" w:lineRule="auto"/>
              <w:jc w:val="center"/>
              <w:rPr>
                <w:rFonts w:ascii="Times New Roman" w:hAnsi="Times New Roman"/>
                <w:b/>
                <w:sz w:val="24"/>
                <w:szCs w:val="24"/>
                <w:bdr w:val="none" w:sz="0" w:space="0" w:color="auto" w:frame="1"/>
              </w:rPr>
            </w:pPr>
            <w:r w:rsidRPr="008719A0">
              <w:rPr>
                <w:rFonts w:ascii="Times New Roman" w:hAnsi="Times New Roman"/>
                <w:b/>
                <w:sz w:val="24"/>
                <w:szCs w:val="24"/>
                <w:bdr w:val="none" w:sz="0" w:space="0" w:color="auto" w:frame="1"/>
              </w:rPr>
              <w:t>%</w:t>
            </w:r>
          </w:p>
        </w:tc>
        <w:tc>
          <w:tcPr>
            <w:tcW w:w="765" w:type="dxa"/>
            <w:shd w:val="clear" w:color="auto" w:fill="auto"/>
            <w:vAlign w:val="center"/>
          </w:tcPr>
          <w:p w:rsidR="00496BFA" w:rsidRPr="008719A0" w:rsidRDefault="00496BFA" w:rsidP="00167141">
            <w:pPr>
              <w:spacing w:before="120" w:after="120" w:line="240" w:lineRule="auto"/>
              <w:jc w:val="center"/>
              <w:rPr>
                <w:rFonts w:ascii="Times New Roman" w:hAnsi="Times New Roman"/>
                <w:b/>
                <w:sz w:val="24"/>
                <w:szCs w:val="24"/>
                <w:bdr w:val="none" w:sz="0" w:space="0" w:color="auto" w:frame="1"/>
              </w:rPr>
            </w:pPr>
            <w:r w:rsidRPr="008719A0">
              <w:rPr>
                <w:rFonts w:ascii="Times New Roman" w:hAnsi="Times New Roman"/>
                <w:b/>
                <w:sz w:val="24"/>
                <w:szCs w:val="24"/>
                <w:bdr w:val="none" w:sz="0" w:space="0" w:color="auto" w:frame="1"/>
              </w:rPr>
              <w:t>SL</w:t>
            </w:r>
          </w:p>
        </w:tc>
        <w:tc>
          <w:tcPr>
            <w:tcW w:w="709" w:type="dxa"/>
            <w:shd w:val="clear" w:color="auto" w:fill="auto"/>
            <w:vAlign w:val="center"/>
          </w:tcPr>
          <w:p w:rsidR="00496BFA" w:rsidRPr="008719A0" w:rsidRDefault="00496BFA" w:rsidP="00167141">
            <w:pPr>
              <w:spacing w:before="120" w:after="120" w:line="240" w:lineRule="auto"/>
              <w:jc w:val="center"/>
              <w:rPr>
                <w:rFonts w:ascii="Times New Roman" w:hAnsi="Times New Roman"/>
                <w:b/>
                <w:sz w:val="24"/>
                <w:szCs w:val="24"/>
                <w:bdr w:val="none" w:sz="0" w:space="0" w:color="auto" w:frame="1"/>
              </w:rPr>
            </w:pPr>
            <w:r w:rsidRPr="008719A0">
              <w:rPr>
                <w:rFonts w:ascii="Times New Roman" w:hAnsi="Times New Roman"/>
                <w:b/>
                <w:sz w:val="24"/>
                <w:szCs w:val="24"/>
                <w:bdr w:val="none" w:sz="0" w:space="0" w:color="auto" w:frame="1"/>
              </w:rPr>
              <w:t>%</w:t>
            </w:r>
          </w:p>
        </w:tc>
      </w:tr>
      <w:tr w:rsidR="00496BFA" w:rsidRPr="008719A0" w:rsidTr="00167141">
        <w:tc>
          <w:tcPr>
            <w:tcW w:w="1418" w:type="dxa"/>
            <w:shd w:val="clear" w:color="auto" w:fill="auto"/>
          </w:tcPr>
          <w:p w:rsidR="00496BFA" w:rsidRPr="008719A0" w:rsidRDefault="00496BFA" w:rsidP="00167141">
            <w:pPr>
              <w:spacing w:before="120" w:after="120" w:line="240" w:lineRule="auto"/>
              <w:jc w:val="both"/>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2011-2012</w:t>
            </w:r>
          </w:p>
        </w:tc>
        <w:tc>
          <w:tcPr>
            <w:tcW w:w="750"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95</w:t>
            </w:r>
          </w:p>
        </w:tc>
        <w:tc>
          <w:tcPr>
            <w:tcW w:w="809"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00</w:t>
            </w:r>
          </w:p>
        </w:tc>
        <w:tc>
          <w:tcPr>
            <w:tcW w:w="675"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00</w:t>
            </w:r>
          </w:p>
        </w:tc>
        <w:tc>
          <w:tcPr>
            <w:tcW w:w="667"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18</w:t>
            </w:r>
          </w:p>
        </w:tc>
        <w:tc>
          <w:tcPr>
            <w:tcW w:w="683"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18.9</w:t>
            </w:r>
          </w:p>
        </w:tc>
        <w:tc>
          <w:tcPr>
            <w:tcW w:w="668"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63</w:t>
            </w:r>
          </w:p>
        </w:tc>
        <w:tc>
          <w:tcPr>
            <w:tcW w:w="565"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66,39</w:t>
            </w:r>
          </w:p>
        </w:tc>
        <w:tc>
          <w:tcPr>
            <w:tcW w:w="700"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13</w:t>
            </w:r>
          </w:p>
        </w:tc>
        <w:tc>
          <w:tcPr>
            <w:tcW w:w="699"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13,7</w:t>
            </w:r>
          </w:p>
        </w:tc>
        <w:tc>
          <w:tcPr>
            <w:tcW w:w="765"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01</w:t>
            </w:r>
          </w:p>
        </w:tc>
        <w:tc>
          <w:tcPr>
            <w:tcW w:w="709"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1,1</w:t>
            </w:r>
          </w:p>
        </w:tc>
      </w:tr>
      <w:tr w:rsidR="00496BFA" w:rsidRPr="008719A0" w:rsidTr="00167141">
        <w:tc>
          <w:tcPr>
            <w:tcW w:w="1418" w:type="dxa"/>
            <w:shd w:val="clear" w:color="auto" w:fill="auto"/>
          </w:tcPr>
          <w:p w:rsidR="00496BFA" w:rsidRPr="008719A0" w:rsidRDefault="00496BFA" w:rsidP="00167141">
            <w:pPr>
              <w:spacing w:before="120" w:after="120" w:line="240" w:lineRule="auto"/>
              <w:jc w:val="both"/>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2012-2013</w:t>
            </w:r>
          </w:p>
        </w:tc>
        <w:tc>
          <w:tcPr>
            <w:tcW w:w="750"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153</w:t>
            </w:r>
          </w:p>
        </w:tc>
        <w:tc>
          <w:tcPr>
            <w:tcW w:w="809"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00</w:t>
            </w:r>
          </w:p>
        </w:tc>
        <w:tc>
          <w:tcPr>
            <w:tcW w:w="675"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00</w:t>
            </w:r>
          </w:p>
        </w:tc>
        <w:tc>
          <w:tcPr>
            <w:tcW w:w="667"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13</w:t>
            </w:r>
          </w:p>
        </w:tc>
        <w:tc>
          <w:tcPr>
            <w:tcW w:w="683"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8,5</w:t>
            </w:r>
          </w:p>
        </w:tc>
        <w:tc>
          <w:tcPr>
            <w:tcW w:w="668"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92</w:t>
            </w:r>
          </w:p>
        </w:tc>
        <w:tc>
          <w:tcPr>
            <w:tcW w:w="565"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60,1</w:t>
            </w:r>
          </w:p>
        </w:tc>
        <w:tc>
          <w:tcPr>
            <w:tcW w:w="700"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48</w:t>
            </w:r>
          </w:p>
        </w:tc>
        <w:tc>
          <w:tcPr>
            <w:tcW w:w="699"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31,4</w:t>
            </w:r>
          </w:p>
        </w:tc>
        <w:tc>
          <w:tcPr>
            <w:tcW w:w="765"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00</w:t>
            </w:r>
          </w:p>
        </w:tc>
        <w:tc>
          <w:tcPr>
            <w:tcW w:w="709"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sidRPr="008719A0">
              <w:rPr>
                <w:rFonts w:ascii="Times New Roman" w:hAnsi="Times New Roman"/>
                <w:sz w:val="24"/>
                <w:szCs w:val="24"/>
                <w:bdr w:val="none" w:sz="0" w:space="0" w:color="auto" w:frame="1"/>
              </w:rPr>
              <w:t>00</w:t>
            </w:r>
          </w:p>
        </w:tc>
      </w:tr>
      <w:tr w:rsidR="00496BFA" w:rsidRPr="008719A0" w:rsidTr="00167141">
        <w:tc>
          <w:tcPr>
            <w:tcW w:w="1418" w:type="dxa"/>
            <w:shd w:val="clear" w:color="auto" w:fill="auto"/>
          </w:tcPr>
          <w:p w:rsidR="00496BFA" w:rsidRPr="008719A0" w:rsidRDefault="00496BFA" w:rsidP="00167141">
            <w:pPr>
              <w:spacing w:before="120" w:after="120" w:line="240" w:lineRule="auto"/>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2013-2014</w:t>
            </w:r>
          </w:p>
        </w:tc>
        <w:tc>
          <w:tcPr>
            <w:tcW w:w="750"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Pr>
                <w:rFonts w:ascii="Times New Roman" w:hAnsi="Times New Roman"/>
                <w:sz w:val="24"/>
                <w:szCs w:val="24"/>
                <w:bdr w:val="none" w:sz="0" w:space="0" w:color="auto" w:frame="1"/>
              </w:rPr>
              <w:t>153</w:t>
            </w:r>
          </w:p>
        </w:tc>
        <w:tc>
          <w:tcPr>
            <w:tcW w:w="809"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Pr>
                <w:rFonts w:ascii="Times New Roman" w:hAnsi="Times New Roman"/>
                <w:sz w:val="24"/>
                <w:szCs w:val="24"/>
                <w:bdr w:val="none" w:sz="0" w:space="0" w:color="auto" w:frame="1"/>
              </w:rPr>
              <w:t>00</w:t>
            </w:r>
          </w:p>
        </w:tc>
        <w:tc>
          <w:tcPr>
            <w:tcW w:w="675"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Pr>
                <w:rFonts w:ascii="Times New Roman" w:hAnsi="Times New Roman"/>
                <w:sz w:val="24"/>
                <w:szCs w:val="24"/>
                <w:bdr w:val="none" w:sz="0" w:space="0" w:color="auto" w:frame="1"/>
              </w:rPr>
              <w:t>00</w:t>
            </w:r>
          </w:p>
        </w:tc>
        <w:tc>
          <w:tcPr>
            <w:tcW w:w="667"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Pr>
                <w:rFonts w:ascii="Times New Roman" w:hAnsi="Times New Roman"/>
                <w:sz w:val="24"/>
                <w:szCs w:val="24"/>
                <w:bdr w:val="none" w:sz="0" w:space="0" w:color="auto" w:frame="1"/>
              </w:rPr>
              <w:t>19</w:t>
            </w:r>
          </w:p>
        </w:tc>
        <w:tc>
          <w:tcPr>
            <w:tcW w:w="683"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Pr>
                <w:rFonts w:ascii="Times New Roman" w:hAnsi="Times New Roman"/>
                <w:sz w:val="24"/>
                <w:szCs w:val="24"/>
                <w:bdr w:val="none" w:sz="0" w:space="0" w:color="auto" w:frame="1"/>
              </w:rPr>
              <w:t>12,4</w:t>
            </w:r>
          </w:p>
        </w:tc>
        <w:tc>
          <w:tcPr>
            <w:tcW w:w="668"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Pr>
                <w:rFonts w:ascii="Times New Roman" w:hAnsi="Times New Roman"/>
                <w:sz w:val="24"/>
                <w:szCs w:val="24"/>
                <w:bdr w:val="none" w:sz="0" w:space="0" w:color="auto" w:frame="1"/>
              </w:rPr>
              <w:t>102</w:t>
            </w:r>
          </w:p>
        </w:tc>
        <w:tc>
          <w:tcPr>
            <w:tcW w:w="565"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Pr>
                <w:rFonts w:ascii="Times New Roman" w:hAnsi="Times New Roman"/>
                <w:sz w:val="24"/>
                <w:szCs w:val="24"/>
                <w:bdr w:val="none" w:sz="0" w:space="0" w:color="auto" w:frame="1"/>
              </w:rPr>
              <w:t>66,6</w:t>
            </w:r>
          </w:p>
        </w:tc>
        <w:tc>
          <w:tcPr>
            <w:tcW w:w="700"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Pr>
                <w:rFonts w:ascii="Times New Roman" w:hAnsi="Times New Roman"/>
                <w:sz w:val="24"/>
                <w:szCs w:val="24"/>
                <w:bdr w:val="none" w:sz="0" w:space="0" w:color="auto" w:frame="1"/>
              </w:rPr>
              <w:t>31</w:t>
            </w:r>
          </w:p>
        </w:tc>
        <w:tc>
          <w:tcPr>
            <w:tcW w:w="699"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Pr>
                <w:rFonts w:ascii="Times New Roman" w:hAnsi="Times New Roman"/>
                <w:sz w:val="24"/>
                <w:szCs w:val="24"/>
                <w:bdr w:val="none" w:sz="0" w:space="0" w:color="auto" w:frame="1"/>
              </w:rPr>
              <w:t>20,3</w:t>
            </w:r>
          </w:p>
        </w:tc>
        <w:tc>
          <w:tcPr>
            <w:tcW w:w="765"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Pr>
                <w:rFonts w:ascii="Times New Roman" w:hAnsi="Times New Roman"/>
                <w:sz w:val="24"/>
                <w:szCs w:val="24"/>
                <w:bdr w:val="none" w:sz="0" w:space="0" w:color="auto" w:frame="1"/>
              </w:rPr>
              <w:t>01</w:t>
            </w:r>
          </w:p>
        </w:tc>
        <w:tc>
          <w:tcPr>
            <w:tcW w:w="709" w:type="dxa"/>
            <w:shd w:val="clear" w:color="auto" w:fill="auto"/>
          </w:tcPr>
          <w:p w:rsidR="00496BFA" w:rsidRPr="008719A0" w:rsidRDefault="00496BFA" w:rsidP="00167141">
            <w:pPr>
              <w:spacing w:before="120" w:after="120" w:line="240" w:lineRule="auto"/>
              <w:jc w:val="center"/>
              <w:rPr>
                <w:rFonts w:ascii="Times New Roman" w:hAnsi="Times New Roman"/>
                <w:sz w:val="24"/>
                <w:szCs w:val="24"/>
                <w:bdr w:val="none" w:sz="0" w:space="0" w:color="auto" w:frame="1"/>
              </w:rPr>
            </w:pPr>
            <w:r>
              <w:rPr>
                <w:rFonts w:ascii="Times New Roman" w:hAnsi="Times New Roman"/>
                <w:sz w:val="24"/>
                <w:szCs w:val="24"/>
                <w:bdr w:val="none" w:sz="0" w:space="0" w:color="auto" w:frame="1"/>
              </w:rPr>
              <w:t>0,7</w:t>
            </w:r>
          </w:p>
        </w:tc>
      </w:tr>
    </w:tbl>
    <w:p w:rsidR="00496BFA" w:rsidRDefault="00496BFA" w:rsidP="007C55D0">
      <w:pPr>
        <w:ind w:firstLine="720"/>
        <w:jc w:val="both"/>
        <w:rPr>
          <w:rFonts w:ascii="Times New Roman" w:hAnsi="Times New Roman"/>
          <w:sz w:val="28"/>
          <w:szCs w:val="28"/>
          <w:bdr w:val="none" w:sz="0" w:space="0" w:color="auto" w:frame="1"/>
        </w:rPr>
      </w:pPr>
      <w:proofErr w:type="gramStart"/>
      <w:r>
        <w:rPr>
          <w:rFonts w:ascii="Times New Roman" w:hAnsi="Times New Roman"/>
          <w:sz w:val="28"/>
          <w:szCs w:val="28"/>
          <w:bdr w:val="none" w:sz="0" w:space="0" w:color="auto" w:frame="1"/>
        </w:rPr>
        <w:lastRenderedPageBreak/>
        <w:t>- Đối tượng học viên đa dạng về độ tuổi, phân bố trên địa bàn rộng; Một số học viên ở xa trung tâm nên khó khăn trong việc đi học.</w:t>
      </w:r>
      <w:proofErr w:type="gramEnd"/>
    </w:p>
    <w:p w:rsidR="00496BFA" w:rsidRDefault="00496BFA" w:rsidP="00496BFA">
      <w:pPr>
        <w:spacing w:before="120" w:after="120" w:line="240" w:lineRule="auto"/>
        <w:ind w:firstLine="720"/>
        <w:jc w:val="both"/>
        <w:rPr>
          <w:rFonts w:ascii="Times New Roman" w:hAnsi="Times New Roman"/>
          <w:b/>
          <w:sz w:val="28"/>
          <w:szCs w:val="28"/>
          <w:bdr w:val="none" w:sz="0" w:space="0" w:color="auto" w:frame="1"/>
        </w:rPr>
      </w:pPr>
      <w:r>
        <w:rPr>
          <w:rFonts w:ascii="Times New Roman" w:hAnsi="Times New Roman"/>
          <w:b/>
          <w:sz w:val="28"/>
          <w:szCs w:val="28"/>
          <w:bdr w:val="none" w:sz="0" w:space="0" w:color="auto" w:frame="1"/>
        </w:rPr>
        <w:t>1.1.2.2. Học viên liên kết đào tạo và bồi dưỡng, cấp chứng chỉ</w:t>
      </w:r>
    </w:p>
    <w:p w:rsidR="00496BFA" w:rsidRPr="00C7544E" w:rsidRDefault="00496BFA" w:rsidP="00496BFA">
      <w:pPr>
        <w:spacing w:before="120" w:after="120" w:line="240" w:lineRule="auto"/>
        <w:ind w:firstLine="720"/>
        <w:jc w:val="both"/>
        <w:rPr>
          <w:rFonts w:ascii="Times New Roman" w:hAnsi="Times New Roman"/>
          <w:i/>
          <w:sz w:val="28"/>
          <w:szCs w:val="28"/>
          <w:bdr w:val="none" w:sz="0" w:space="0" w:color="auto" w:frame="1"/>
        </w:rPr>
      </w:pPr>
      <w:r w:rsidRPr="00C7544E">
        <w:rPr>
          <w:rFonts w:ascii="Times New Roman" w:hAnsi="Times New Roman"/>
          <w:i/>
          <w:sz w:val="28"/>
          <w:szCs w:val="28"/>
          <w:bdr w:val="none" w:sz="0" w:space="0" w:color="auto" w:frame="1"/>
        </w:rPr>
        <w:t>* Mặt mạnh</w:t>
      </w:r>
    </w:p>
    <w:p w:rsidR="00496BFA" w:rsidRPr="00F40D95" w:rsidRDefault="00496BFA" w:rsidP="00496BFA">
      <w:pPr>
        <w:autoSpaceDE w:val="0"/>
        <w:autoSpaceDN w:val="0"/>
        <w:adjustRightInd w:val="0"/>
        <w:spacing w:before="120" w:after="120" w:line="240" w:lineRule="auto"/>
        <w:ind w:firstLine="720"/>
        <w:jc w:val="both"/>
        <w:rPr>
          <w:rFonts w:ascii="Times New Roman" w:hAnsi="Times New Roman"/>
          <w:sz w:val="28"/>
          <w:szCs w:val="28"/>
        </w:rPr>
      </w:pPr>
      <w:r w:rsidRPr="00F40D95">
        <w:rPr>
          <w:rFonts w:ascii="Times New Roman" w:hAnsi="Times New Roman"/>
          <w:sz w:val="28"/>
          <w:szCs w:val="28"/>
        </w:rPr>
        <w:t>- Nhu cầu học tập của người dân trên địa bàn của tỉnh là rất cao. Số lượng tuyển sinh các lớp liên kết đào tạo và bồi dưỡng cấp chứng chỉ ngày càng tăng.</w:t>
      </w:r>
    </w:p>
    <w:p w:rsidR="00496BFA" w:rsidRPr="00F40D95" w:rsidRDefault="00496BFA" w:rsidP="00496BFA">
      <w:pPr>
        <w:autoSpaceDE w:val="0"/>
        <w:autoSpaceDN w:val="0"/>
        <w:adjustRightInd w:val="0"/>
        <w:spacing w:before="120" w:after="120" w:line="240" w:lineRule="auto"/>
        <w:ind w:firstLine="720"/>
        <w:jc w:val="both"/>
        <w:rPr>
          <w:rFonts w:ascii="Times New Roman" w:hAnsi="Times New Roman"/>
          <w:sz w:val="28"/>
          <w:szCs w:val="28"/>
        </w:rPr>
      </w:pPr>
      <w:r w:rsidRPr="00F40D95">
        <w:rPr>
          <w:rFonts w:ascii="Times New Roman" w:hAnsi="Times New Roman"/>
          <w:sz w:val="28"/>
          <w:szCs w:val="28"/>
        </w:rPr>
        <w:t xml:space="preserve"> - Liên kết được nhiều loạ</w:t>
      </w:r>
      <w:r>
        <w:rPr>
          <w:rFonts w:ascii="Times New Roman" w:hAnsi="Times New Roman"/>
          <w:sz w:val="28"/>
          <w:szCs w:val="28"/>
        </w:rPr>
        <w:t>i hình</w:t>
      </w:r>
      <w:r w:rsidRPr="00F40D95">
        <w:rPr>
          <w:rFonts w:ascii="Times New Roman" w:hAnsi="Times New Roman"/>
          <w:sz w:val="28"/>
          <w:szCs w:val="28"/>
        </w:rPr>
        <w:t xml:space="preserve"> đào tạo nhằm đa dạng ngành, ngh</w:t>
      </w:r>
      <w:r>
        <w:rPr>
          <w:rFonts w:ascii="Times New Roman" w:hAnsi="Times New Roman"/>
          <w:sz w:val="28"/>
          <w:szCs w:val="28"/>
        </w:rPr>
        <w:t>ề</w:t>
      </w:r>
      <w:r w:rsidRPr="00F40D95">
        <w:rPr>
          <w:rFonts w:ascii="Times New Roman" w:hAnsi="Times New Roman"/>
          <w:sz w:val="28"/>
          <w:szCs w:val="28"/>
        </w:rPr>
        <w:t xml:space="preserve"> cho người học như  </w:t>
      </w:r>
      <w:r w:rsidRPr="00CB6214">
        <w:rPr>
          <w:rFonts w:ascii="Times New Roman" w:hAnsi="Times New Roman"/>
          <w:color w:val="000000"/>
          <w:sz w:val="28"/>
          <w:szCs w:val="28"/>
        </w:rPr>
        <w:t>luật</w:t>
      </w:r>
      <w:r>
        <w:rPr>
          <w:rFonts w:ascii="Times New Roman" w:hAnsi="Times New Roman"/>
          <w:color w:val="000000"/>
          <w:sz w:val="28"/>
          <w:szCs w:val="28"/>
        </w:rPr>
        <w:t xml:space="preserve"> kinh tế</w:t>
      </w:r>
      <w:r w:rsidRPr="00CB6214">
        <w:rPr>
          <w:rFonts w:ascii="Times New Roman" w:hAnsi="Times New Roman"/>
          <w:color w:val="000000"/>
          <w:sz w:val="28"/>
          <w:szCs w:val="28"/>
        </w:rPr>
        <w:t>, sư phạm mầm non, sư phạm tiểu họ</w:t>
      </w:r>
      <w:r>
        <w:rPr>
          <w:rFonts w:ascii="Times New Roman" w:hAnsi="Times New Roman"/>
          <w:color w:val="000000"/>
          <w:sz w:val="28"/>
          <w:szCs w:val="28"/>
        </w:rPr>
        <w:t>c</w:t>
      </w:r>
      <w:r w:rsidRPr="00CB6214">
        <w:rPr>
          <w:rFonts w:ascii="Times New Roman" w:hAnsi="Times New Roman"/>
          <w:color w:val="000000"/>
          <w:sz w:val="28"/>
          <w:szCs w:val="28"/>
        </w:rPr>
        <w:t xml:space="preserve">, quản lý đất đai, tài nguyên rừng, </w:t>
      </w:r>
      <w:r>
        <w:rPr>
          <w:rFonts w:ascii="Times New Roman" w:hAnsi="Times New Roman"/>
          <w:color w:val="000000"/>
          <w:sz w:val="28"/>
          <w:szCs w:val="28"/>
        </w:rPr>
        <w:t>văn bằng 2 Tiếng Anh,..</w:t>
      </w:r>
      <w:r w:rsidRPr="00F40D95">
        <w:rPr>
          <w:rFonts w:ascii="Times New Roman" w:hAnsi="Times New Roman"/>
          <w:sz w:val="28"/>
          <w:szCs w:val="28"/>
        </w:rPr>
        <w:t>. Bồi dưỡng và cấp chứng chỉ Tin học, Anh Văn, M’Nông; Nghiệp vụ Kế toán trưởng, cô nuôi dạy trẻ</w:t>
      </w:r>
      <w:proofErr w:type="gramStart"/>
      <w:r w:rsidRPr="00F40D95">
        <w:rPr>
          <w:rFonts w:ascii="Times New Roman" w:hAnsi="Times New Roman"/>
          <w:sz w:val="28"/>
          <w:szCs w:val="28"/>
        </w:rPr>
        <w:t>,...</w:t>
      </w:r>
      <w:proofErr w:type="gramEnd"/>
    </w:p>
    <w:p w:rsidR="00496BFA" w:rsidRDefault="00496BFA" w:rsidP="006D3D84">
      <w:pPr>
        <w:ind w:firstLine="720"/>
        <w:rPr>
          <w:rFonts w:ascii="Times New Roman" w:hAnsi="Times New Roman"/>
          <w:i/>
          <w:sz w:val="28"/>
          <w:szCs w:val="28"/>
        </w:rPr>
      </w:pPr>
      <w:r w:rsidRPr="00F40D95">
        <w:rPr>
          <w:rFonts w:ascii="Times New Roman" w:hAnsi="Times New Roman"/>
          <w:i/>
          <w:sz w:val="28"/>
          <w:szCs w:val="28"/>
        </w:rPr>
        <w:t>Số lượng học viên qua các năm học:</w:t>
      </w:r>
    </w:p>
    <w:tbl>
      <w:tblPr>
        <w:tblStyle w:val="TableGrid"/>
        <w:tblW w:w="9828" w:type="dxa"/>
        <w:tblLook w:val="01E0" w:firstRow="1" w:lastRow="1" w:firstColumn="1" w:lastColumn="1" w:noHBand="0" w:noVBand="0"/>
      </w:tblPr>
      <w:tblGrid>
        <w:gridCol w:w="3095"/>
        <w:gridCol w:w="3096"/>
        <w:gridCol w:w="3637"/>
      </w:tblGrid>
      <w:tr w:rsidR="00496BFA" w:rsidRPr="00382AE5" w:rsidTr="00167141">
        <w:tc>
          <w:tcPr>
            <w:tcW w:w="3095" w:type="dxa"/>
          </w:tcPr>
          <w:p w:rsidR="00496BFA" w:rsidRPr="00382AE5" w:rsidRDefault="00496BFA" w:rsidP="00167141">
            <w:pPr>
              <w:autoSpaceDE w:val="0"/>
              <w:autoSpaceDN w:val="0"/>
              <w:adjustRightInd w:val="0"/>
              <w:spacing w:before="120" w:after="120"/>
              <w:jc w:val="both"/>
              <w:rPr>
                <w:rFonts w:ascii="Times New Roman" w:hAnsi="Times New Roman"/>
                <w:i/>
                <w:sz w:val="28"/>
                <w:szCs w:val="28"/>
              </w:rPr>
            </w:pPr>
          </w:p>
        </w:tc>
        <w:tc>
          <w:tcPr>
            <w:tcW w:w="3096" w:type="dxa"/>
          </w:tcPr>
          <w:p w:rsidR="00496BFA" w:rsidRPr="00382AE5" w:rsidRDefault="00496BFA" w:rsidP="00167141">
            <w:pPr>
              <w:autoSpaceDE w:val="0"/>
              <w:autoSpaceDN w:val="0"/>
              <w:adjustRightInd w:val="0"/>
              <w:spacing w:before="120" w:after="120"/>
              <w:jc w:val="center"/>
              <w:rPr>
                <w:rFonts w:ascii="Times New Roman" w:hAnsi="Times New Roman"/>
                <w:i/>
                <w:sz w:val="28"/>
                <w:szCs w:val="28"/>
              </w:rPr>
            </w:pPr>
            <w:r w:rsidRPr="00382AE5">
              <w:rPr>
                <w:rFonts w:ascii="Times New Roman" w:hAnsi="Times New Roman"/>
                <w:b/>
                <w:sz w:val="28"/>
                <w:szCs w:val="28"/>
                <w:lang w:val="pt-BR"/>
              </w:rPr>
              <w:t>Loại hình đào tạo</w:t>
            </w:r>
          </w:p>
        </w:tc>
        <w:tc>
          <w:tcPr>
            <w:tcW w:w="3637" w:type="dxa"/>
          </w:tcPr>
          <w:p w:rsidR="00496BFA" w:rsidRPr="00382AE5" w:rsidRDefault="00496BFA" w:rsidP="00167141">
            <w:pPr>
              <w:autoSpaceDE w:val="0"/>
              <w:autoSpaceDN w:val="0"/>
              <w:adjustRightInd w:val="0"/>
              <w:spacing w:before="120" w:after="120"/>
              <w:jc w:val="center"/>
              <w:rPr>
                <w:rFonts w:ascii="Times New Roman" w:hAnsi="Times New Roman"/>
                <w:i/>
                <w:sz w:val="28"/>
                <w:szCs w:val="28"/>
              </w:rPr>
            </w:pPr>
            <w:r w:rsidRPr="00382AE5">
              <w:rPr>
                <w:rFonts w:ascii="Times New Roman" w:hAnsi="Times New Roman"/>
                <w:b/>
                <w:sz w:val="28"/>
                <w:szCs w:val="28"/>
              </w:rPr>
              <w:t>Bồi dưỡng và cấp chứng chỉ</w:t>
            </w:r>
          </w:p>
        </w:tc>
      </w:tr>
      <w:tr w:rsidR="00496BFA" w:rsidRPr="00382AE5" w:rsidTr="00167141">
        <w:tc>
          <w:tcPr>
            <w:tcW w:w="3095" w:type="dxa"/>
          </w:tcPr>
          <w:p w:rsidR="00496BFA" w:rsidRPr="00382AE5" w:rsidRDefault="00496BFA" w:rsidP="00167141">
            <w:pPr>
              <w:autoSpaceDE w:val="0"/>
              <w:autoSpaceDN w:val="0"/>
              <w:adjustRightInd w:val="0"/>
              <w:spacing w:before="120" w:after="120"/>
              <w:jc w:val="both"/>
              <w:rPr>
                <w:rFonts w:ascii="Times New Roman" w:hAnsi="Times New Roman"/>
                <w:i/>
                <w:sz w:val="28"/>
                <w:szCs w:val="28"/>
              </w:rPr>
            </w:pPr>
            <w:r w:rsidRPr="00382AE5">
              <w:rPr>
                <w:rFonts w:ascii="Times New Roman" w:hAnsi="Times New Roman"/>
                <w:b/>
                <w:sz w:val="28"/>
                <w:szCs w:val="28"/>
                <w:lang w:val="pt-BR"/>
              </w:rPr>
              <w:t>Năm học 2010-2011</w:t>
            </w:r>
          </w:p>
        </w:tc>
        <w:tc>
          <w:tcPr>
            <w:tcW w:w="3096" w:type="dxa"/>
          </w:tcPr>
          <w:p w:rsidR="00496BFA" w:rsidRPr="00382AE5" w:rsidRDefault="00496BFA" w:rsidP="00167141">
            <w:pPr>
              <w:autoSpaceDE w:val="0"/>
              <w:autoSpaceDN w:val="0"/>
              <w:adjustRightInd w:val="0"/>
              <w:spacing w:before="120" w:after="120"/>
              <w:jc w:val="center"/>
              <w:rPr>
                <w:rFonts w:ascii="Times New Roman" w:hAnsi="Times New Roman"/>
                <w:sz w:val="28"/>
                <w:szCs w:val="28"/>
                <w:lang w:val="pt-BR"/>
              </w:rPr>
            </w:pPr>
            <w:r w:rsidRPr="00382AE5">
              <w:rPr>
                <w:rFonts w:ascii="Times New Roman" w:hAnsi="Times New Roman"/>
                <w:sz w:val="28"/>
                <w:szCs w:val="28"/>
                <w:lang w:val="pt-BR"/>
              </w:rPr>
              <w:t>00 người</w:t>
            </w:r>
          </w:p>
        </w:tc>
        <w:tc>
          <w:tcPr>
            <w:tcW w:w="3637" w:type="dxa"/>
          </w:tcPr>
          <w:p w:rsidR="00496BFA" w:rsidRPr="00382AE5" w:rsidRDefault="00496BFA" w:rsidP="00167141">
            <w:pPr>
              <w:autoSpaceDE w:val="0"/>
              <w:autoSpaceDN w:val="0"/>
              <w:adjustRightInd w:val="0"/>
              <w:spacing w:before="120" w:after="120"/>
              <w:jc w:val="center"/>
              <w:rPr>
                <w:rFonts w:ascii="Times New Roman" w:hAnsi="Times New Roman"/>
                <w:i/>
                <w:sz w:val="28"/>
                <w:szCs w:val="28"/>
              </w:rPr>
            </w:pPr>
            <w:r w:rsidRPr="00382AE5">
              <w:rPr>
                <w:rFonts w:ascii="Times New Roman" w:hAnsi="Times New Roman"/>
                <w:sz w:val="28"/>
                <w:szCs w:val="28"/>
                <w:lang w:val="pt-BR"/>
              </w:rPr>
              <w:t>71 người</w:t>
            </w:r>
          </w:p>
        </w:tc>
      </w:tr>
      <w:tr w:rsidR="00496BFA" w:rsidRPr="00382AE5" w:rsidTr="00167141">
        <w:tc>
          <w:tcPr>
            <w:tcW w:w="3095" w:type="dxa"/>
          </w:tcPr>
          <w:p w:rsidR="00496BFA" w:rsidRPr="00382AE5" w:rsidRDefault="00496BFA" w:rsidP="00167141">
            <w:pPr>
              <w:autoSpaceDE w:val="0"/>
              <w:autoSpaceDN w:val="0"/>
              <w:adjustRightInd w:val="0"/>
              <w:spacing w:before="120" w:after="120"/>
              <w:jc w:val="both"/>
              <w:rPr>
                <w:rFonts w:ascii="Times New Roman" w:hAnsi="Times New Roman"/>
                <w:i/>
                <w:sz w:val="28"/>
                <w:szCs w:val="28"/>
              </w:rPr>
            </w:pPr>
            <w:r w:rsidRPr="00382AE5">
              <w:rPr>
                <w:rFonts w:ascii="Times New Roman" w:hAnsi="Times New Roman"/>
                <w:b/>
                <w:sz w:val="28"/>
                <w:szCs w:val="28"/>
                <w:lang w:val="pt-BR"/>
              </w:rPr>
              <w:t>Năm học 2011-2012</w:t>
            </w:r>
          </w:p>
        </w:tc>
        <w:tc>
          <w:tcPr>
            <w:tcW w:w="3096" w:type="dxa"/>
          </w:tcPr>
          <w:p w:rsidR="00496BFA" w:rsidRPr="00382AE5" w:rsidRDefault="00496BFA" w:rsidP="00167141">
            <w:pPr>
              <w:autoSpaceDE w:val="0"/>
              <w:autoSpaceDN w:val="0"/>
              <w:adjustRightInd w:val="0"/>
              <w:spacing w:before="120" w:after="120"/>
              <w:jc w:val="center"/>
              <w:rPr>
                <w:rFonts w:ascii="Times New Roman" w:hAnsi="Times New Roman"/>
                <w:sz w:val="28"/>
                <w:szCs w:val="28"/>
                <w:lang w:val="pt-BR"/>
              </w:rPr>
            </w:pPr>
            <w:r w:rsidRPr="00382AE5">
              <w:rPr>
                <w:rFonts w:ascii="Times New Roman" w:hAnsi="Times New Roman"/>
                <w:sz w:val="28"/>
                <w:szCs w:val="28"/>
                <w:lang w:val="pt-BR"/>
              </w:rPr>
              <w:t>150 người</w:t>
            </w:r>
          </w:p>
        </w:tc>
        <w:tc>
          <w:tcPr>
            <w:tcW w:w="3637" w:type="dxa"/>
          </w:tcPr>
          <w:p w:rsidR="00496BFA" w:rsidRPr="00382AE5" w:rsidRDefault="00496BFA" w:rsidP="00167141">
            <w:pPr>
              <w:autoSpaceDE w:val="0"/>
              <w:autoSpaceDN w:val="0"/>
              <w:adjustRightInd w:val="0"/>
              <w:spacing w:before="120" w:after="120"/>
              <w:jc w:val="center"/>
              <w:rPr>
                <w:rFonts w:ascii="Times New Roman" w:hAnsi="Times New Roman"/>
                <w:i/>
                <w:sz w:val="28"/>
                <w:szCs w:val="28"/>
              </w:rPr>
            </w:pPr>
            <w:r w:rsidRPr="00382AE5">
              <w:rPr>
                <w:rFonts w:ascii="Times New Roman" w:hAnsi="Times New Roman"/>
                <w:sz w:val="28"/>
                <w:szCs w:val="28"/>
                <w:lang w:val="pt-BR"/>
              </w:rPr>
              <w:t>284 người</w:t>
            </w:r>
          </w:p>
        </w:tc>
      </w:tr>
      <w:tr w:rsidR="00496BFA" w:rsidRPr="00382AE5" w:rsidTr="00167141">
        <w:tc>
          <w:tcPr>
            <w:tcW w:w="3095" w:type="dxa"/>
          </w:tcPr>
          <w:p w:rsidR="00496BFA" w:rsidRPr="00382AE5" w:rsidRDefault="00496BFA" w:rsidP="00167141">
            <w:pPr>
              <w:autoSpaceDE w:val="0"/>
              <w:autoSpaceDN w:val="0"/>
              <w:adjustRightInd w:val="0"/>
              <w:spacing w:before="120" w:after="120"/>
              <w:jc w:val="both"/>
              <w:rPr>
                <w:rFonts w:ascii="Times New Roman" w:hAnsi="Times New Roman"/>
                <w:i/>
                <w:sz w:val="28"/>
                <w:szCs w:val="28"/>
              </w:rPr>
            </w:pPr>
            <w:r w:rsidRPr="00382AE5">
              <w:rPr>
                <w:rFonts w:ascii="Times New Roman" w:hAnsi="Times New Roman"/>
                <w:b/>
                <w:sz w:val="28"/>
                <w:szCs w:val="28"/>
                <w:lang w:val="pt-BR"/>
              </w:rPr>
              <w:t>Năm học 2012-2013</w:t>
            </w:r>
          </w:p>
        </w:tc>
        <w:tc>
          <w:tcPr>
            <w:tcW w:w="3096" w:type="dxa"/>
          </w:tcPr>
          <w:p w:rsidR="00496BFA" w:rsidRPr="00382AE5" w:rsidRDefault="00496BFA" w:rsidP="00167141">
            <w:pPr>
              <w:autoSpaceDE w:val="0"/>
              <w:autoSpaceDN w:val="0"/>
              <w:adjustRightInd w:val="0"/>
              <w:spacing w:before="120" w:after="120"/>
              <w:jc w:val="center"/>
              <w:rPr>
                <w:rFonts w:ascii="Times New Roman" w:hAnsi="Times New Roman"/>
                <w:i/>
                <w:sz w:val="28"/>
                <w:szCs w:val="28"/>
              </w:rPr>
            </w:pPr>
            <w:r w:rsidRPr="00382AE5">
              <w:rPr>
                <w:rFonts w:ascii="Times New Roman" w:hAnsi="Times New Roman"/>
                <w:sz w:val="28"/>
                <w:szCs w:val="28"/>
                <w:lang w:val="pt-BR"/>
              </w:rPr>
              <w:t>170 người</w:t>
            </w:r>
          </w:p>
        </w:tc>
        <w:tc>
          <w:tcPr>
            <w:tcW w:w="3637" w:type="dxa"/>
          </w:tcPr>
          <w:p w:rsidR="00496BFA" w:rsidRPr="00382AE5" w:rsidRDefault="00496BFA" w:rsidP="00167141">
            <w:pPr>
              <w:autoSpaceDE w:val="0"/>
              <w:autoSpaceDN w:val="0"/>
              <w:adjustRightInd w:val="0"/>
              <w:spacing w:before="120" w:after="120"/>
              <w:jc w:val="center"/>
              <w:rPr>
                <w:rFonts w:ascii="Times New Roman" w:hAnsi="Times New Roman"/>
                <w:i/>
                <w:sz w:val="28"/>
                <w:szCs w:val="28"/>
              </w:rPr>
            </w:pPr>
            <w:r w:rsidRPr="00382AE5">
              <w:rPr>
                <w:rFonts w:ascii="Times New Roman" w:hAnsi="Times New Roman"/>
                <w:sz w:val="28"/>
                <w:szCs w:val="28"/>
                <w:lang w:val="pt-BR"/>
              </w:rPr>
              <w:t>1057 người</w:t>
            </w:r>
          </w:p>
        </w:tc>
      </w:tr>
      <w:tr w:rsidR="00496BFA" w:rsidRPr="00382AE5" w:rsidTr="00167141">
        <w:tc>
          <w:tcPr>
            <w:tcW w:w="3095" w:type="dxa"/>
          </w:tcPr>
          <w:p w:rsidR="00496BFA" w:rsidRPr="00382AE5" w:rsidRDefault="00496BFA" w:rsidP="00167141">
            <w:pPr>
              <w:autoSpaceDE w:val="0"/>
              <w:autoSpaceDN w:val="0"/>
              <w:adjustRightInd w:val="0"/>
              <w:spacing w:before="120" w:after="120"/>
              <w:jc w:val="both"/>
              <w:rPr>
                <w:rFonts w:ascii="Times New Roman" w:hAnsi="Times New Roman"/>
                <w:b/>
                <w:sz w:val="28"/>
                <w:szCs w:val="28"/>
                <w:lang w:val="pt-BR"/>
              </w:rPr>
            </w:pPr>
            <w:r w:rsidRPr="00382AE5">
              <w:rPr>
                <w:rFonts w:ascii="Times New Roman" w:hAnsi="Times New Roman"/>
                <w:b/>
                <w:sz w:val="28"/>
                <w:szCs w:val="28"/>
                <w:lang w:val="pt-BR"/>
              </w:rPr>
              <w:t>Năm học 201</w:t>
            </w:r>
            <w:r>
              <w:rPr>
                <w:rFonts w:ascii="Times New Roman" w:hAnsi="Times New Roman"/>
                <w:b/>
                <w:sz w:val="28"/>
                <w:szCs w:val="28"/>
                <w:lang w:val="pt-BR"/>
              </w:rPr>
              <w:t>3</w:t>
            </w:r>
            <w:r w:rsidRPr="00382AE5">
              <w:rPr>
                <w:rFonts w:ascii="Times New Roman" w:hAnsi="Times New Roman"/>
                <w:b/>
                <w:sz w:val="28"/>
                <w:szCs w:val="28"/>
                <w:lang w:val="pt-BR"/>
              </w:rPr>
              <w:t>-201</w:t>
            </w:r>
            <w:r>
              <w:rPr>
                <w:rFonts w:ascii="Times New Roman" w:hAnsi="Times New Roman"/>
                <w:b/>
                <w:sz w:val="28"/>
                <w:szCs w:val="28"/>
                <w:lang w:val="pt-BR"/>
              </w:rPr>
              <w:t>4</w:t>
            </w:r>
          </w:p>
        </w:tc>
        <w:tc>
          <w:tcPr>
            <w:tcW w:w="3096" w:type="dxa"/>
          </w:tcPr>
          <w:p w:rsidR="00496BFA" w:rsidRPr="00382AE5" w:rsidRDefault="00496BFA" w:rsidP="00167141">
            <w:pPr>
              <w:autoSpaceDE w:val="0"/>
              <w:autoSpaceDN w:val="0"/>
              <w:adjustRightInd w:val="0"/>
              <w:spacing w:before="120" w:after="120"/>
              <w:jc w:val="center"/>
              <w:rPr>
                <w:rFonts w:ascii="Times New Roman" w:hAnsi="Times New Roman"/>
                <w:sz w:val="28"/>
                <w:szCs w:val="28"/>
                <w:lang w:val="pt-BR"/>
              </w:rPr>
            </w:pPr>
            <w:r>
              <w:rPr>
                <w:rFonts w:ascii="Times New Roman" w:hAnsi="Times New Roman"/>
                <w:sz w:val="28"/>
                <w:szCs w:val="28"/>
                <w:lang w:val="pt-BR"/>
              </w:rPr>
              <w:t>552 người</w:t>
            </w:r>
          </w:p>
        </w:tc>
        <w:tc>
          <w:tcPr>
            <w:tcW w:w="3637" w:type="dxa"/>
          </w:tcPr>
          <w:p w:rsidR="00496BFA" w:rsidRPr="00382AE5" w:rsidRDefault="00496BFA" w:rsidP="00167141">
            <w:pPr>
              <w:autoSpaceDE w:val="0"/>
              <w:autoSpaceDN w:val="0"/>
              <w:adjustRightInd w:val="0"/>
              <w:spacing w:before="120" w:after="120"/>
              <w:jc w:val="center"/>
              <w:rPr>
                <w:rFonts w:ascii="Times New Roman" w:hAnsi="Times New Roman"/>
                <w:sz w:val="28"/>
                <w:szCs w:val="28"/>
                <w:lang w:val="pt-BR"/>
              </w:rPr>
            </w:pPr>
            <w:r>
              <w:rPr>
                <w:rFonts w:ascii="Times New Roman" w:hAnsi="Times New Roman"/>
                <w:sz w:val="28"/>
                <w:szCs w:val="28"/>
                <w:lang w:val="pt-BR"/>
              </w:rPr>
              <w:t>599 người</w:t>
            </w:r>
          </w:p>
        </w:tc>
      </w:tr>
    </w:tbl>
    <w:p w:rsidR="00496BFA" w:rsidRDefault="00496BFA" w:rsidP="00496BFA">
      <w:pPr>
        <w:spacing w:before="120" w:after="120" w:line="240" w:lineRule="auto"/>
        <w:ind w:firstLine="720"/>
        <w:jc w:val="both"/>
        <w:rPr>
          <w:rFonts w:ascii="Times New Roman" w:hAnsi="Times New Roman"/>
          <w:i/>
          <w:sz w:val="28"/>
          <w:szCs w:val="28"/>
          <w:bdr w:val="none" w:sz="0" w:space="0" w:color="auto" w:frame="1"/>
        </w:rPr>
      </w:pPr>
      <w:r>
        <w:rPr>
          <w:rFonts w:ascii="Times New Roman" w:hAnsi="Times New Roman"/>
          <w:b/>
          <w:sz w:val="28"/>
          <w:szCs w:val="28"/>
          <w:bdr w:val="none" w:sz="0" w:space="0" w:color="auto" w:frame="1"/>
        </w:rPr>
        <w:t xml:space="preserve">* </w:t>
      </w:r>
      <w:r>
        <w:rPr>
          <w:rFonts w:ascii="Times New Roman" w:hAnsi="Times New Roman"/>
          <w:i/>
          <w:sz w:val="28"/>
          <w:szCs w:val="28"/>
          <w:bdr w:val="none" w:sz="0" w:space="0" w:color="auto" w:frame="1"/>
        </w:rPr>
        <w:t>Hạn chế</w:t>
      </w:r>
    </w:p>
    <w:p w:rsidR="00496BFA" w:rsidRPr="00F40D95" w:rsidRDefault="00496BFA" w:rsidP="00496BFA">
      <w:pPr>
        <w:tabs>
          <w:tab w:val="num" w:pos="720"/>
        </w:tabs>
        <w:spacing w:before="120" w:after="120" w:line="240" w:lineRule="auto"/>
        <w:jc w:val="both"/>
        <w:rPr>
          <w:rFonts w:ascii="Times New Roman" w:hAnsi="Times New Roman"/>
          <w:sz w:val="28"/>
          <w:szCs w:val="28"/>
        </w:rPr>
      </w:pPr>
      <w:r>
        <w:rPr>
          <w:rFonts w:ascii="Times New Roman" w:hAnsi="Times New Roman"/>
          <w:sz w:val="28"/>
          <w:szCs w:val="28"/>
        </w:rPr>
        <w:tab/>
      </w:r>
      <w:r w:rsidRPr="00F40D95">
        <w:rPr>
          <w:rFonts w:ascii="Times New Roman" w:hAnsi="Times New Roman"/>
          <w:sz w:val="28"/>
          <w:szCs w:val="28"/>
        </w:rPr>
        <w:t>- Địa bàn rộng, đặc điểm dân cư không tập trung nên ảnh hưởng nhiều đến vấn đề tuyển sinh, mở lớp học và đi học của người dân;</w:t>
      </w:r>
    </w:p>
    <w:p w:rsidR="00496BFA" w:rsidRPr="00F40D95" w:rsidRDefault="00496BFA" w:rsidP="00496BFA">
      <w:pPr>
        <w:tabs>
          <w:tab w:val="num" w:pos="720"/>
        </w:tabs>
        <w:spacing w:before="120" w:after="120" w:line="240" w:lineRule="auto"/>
        <w:ind w:firstLine="426"/>
        <w:jc w:val="both"/>
        <w:rPr>
          <w:rFonts w:ascii="Times New Roman" w:hAnsi="Times New Roman"/>
          <w:b/>
          <w:spacing w:val="-4"/>
          <w:sz w:val="28"/>
          <w:szCs w:val="28"/>
        </w:rPr>
      </w:pPr>
      <w:r>
        <w:rPr>
          <w:rFonts w:ascii="Times New Roman" w:hAnsi="Times New Roman"/>
          <w:sz w:val="28"/>
          <w:szCs w:val="28"/>
        </w:rPr>
        <w:tab/>
      </w:r>
      <w:r w:rsidRPr="00F40D95">
        <w:rPr>
          <w:rFonts w:ascii="Times New Roman" w:hAnsi="Times New Roman"/>
          <w:sz w:val="28"/>
          <w:szCs w:val="28"/>
        </w:rPr>
        <w:t>- Các trường liên kết ở xa.</w:t>
      </w:r>
    </w:p>
    <w:p w:rsidR="00496BFA" w:rsidRDefault="00496BFA" w:rsidP="00496BFA">
      <w:pPr>
        <w:spacing w:before="120" w:after="120" w:line="240" w:lineRule="auto"/>
        <w:ind w:firstLine="720"/>
        <w:jc w:val="both"/>
        <w:rPr>
          <w:rFonts w:ascii="Times New Roman" w:hAnsi="Times New Roman"/>
          <w:b/>
          <w:sz w:val="28"/>
          <w:szCs w:val="28"/>
          <w:bdr w:val="none" w:sz="0" w:space="0" w:color="auto" w:frame="1"/>
        </w:rPr>
      </w:pPr>
      <w:r w:rsidRPr="009978BC">
        <w:rPr>
          <w:rFonts w:ascii="Times New Roman" w:hAnsi="Times New Roman"/>
          <w:b/>
          <w:sz w:val="28"/>
          <w:szCs w:val="28"/>
          <w:bdr w:val="none" w:sz="0" w:space="0" w:color="auto" w:frame="1"/>
        </w:rPr>
        <w:t>1.1.</w:t>
      </w:r>
      <w:r>
        <w:rPr>
          <w:rFonts w:ascii="Times New Roman" w:hAnsi="Times New Roman"/>
          <w:b/>
          <w:sz w:val="28"/>
          <w:szCs w:val="28"/>
          <w:bdr w:val="none" w:sz="0" w:space="0" w:color="auto" w:frame="1"/>
        </w:rPr>
        <w:t>3</w:t>
      </w:r>
      <w:r w:rsidRPr="009978BC">
        <w:rPr>
          <w:rFonts w:ascii="Times New Roman" w:hAnsi="Times New Roman"/>
          <w:b/>
          <w:sz w:val="28"/>
          <w:szCs w:val="28"/>
          <w:bdr w:val="none" w:sz="0" w:space="0" w:color="auto" w:frame="1"/>
        </w:rPr>
        <w:t xml:space="preserve">. </w:t>
      </w:r>
      <w:r>
        <w:rPr>
          <w:rFonts w:ascii="Times New Roman" w:hAnsi="Times New Roman"/>
          <w:b/>
          <w:sz w:val="28"/>
          <w:szCs w:val="28"/>
          <w:bdr w:val="none" w:sz="0" w:space="0" w:color="auto" w:frame="1"/>
        </w:rPr>
        <w:t>Về cơ sở vật chất</w:t>
      </w:r>
    </w:p>
    <w:p w:rsidR="00496BFA" w:rsidRPr="00F40D95" w:rsidRDefault="00496BFA" w:rsidP="00496BFA">
      <w:pPr>
        <w:autoSpaceDE w:val="0"/>
        <w:autoSpaceDN w:val="0"/>
        <w:adjustRightInd w:val="0"/>
        <w:spacing w:before="120" w:after="120" w:line="240" w:lineRule="auto"/>
        <w:ind w:firstLine="426"/>
        <w:jc w:val="both"/>
        <w:rPr>
          <w:rFonts w:ascii="Times New Roman" w:hAnsi="Times New Roman"/>
          <w:sz w:val="28"/>
          <w:szCs w:val="28"/>
        </w:rPr>
      </w:pPr>
      <w:r w:rsidRPr="00F40D95">
        <w:rPr>
          <w:rFonts w:ascii="Times New Roman" w:hAnsi="Times New Roman"/>
          <w:sz w:val="28"/>
          <w:szCs w:val="28"/>
        </w:rPr>
        <w:t xml:space="preserve"> </w:t>
      </w:r>
      <w:r>
        <w:rPr>
          <w:rFonts w:ascii="Times New Roman" w:hAnsi="Times New Roman"/>
          <w:sz w:val="28"/>
          <w:szCs w:val="28"/>
        </w:rPr>
        <w:tab/>
      </w:r>
      <w:r w:rsidRPr="00382AE5">
        <w:rPr>
          <w:rFonts w:ascii="Times New Roman" w:hAnsi="Times New Roman"/>
          <w:i/>
          <w:sz w:val="28"/>
          <w:szCs w:val="28"/>
        </w:rPr>
        <w:t>* Từ tháng 9/2010 -12/2013</w:t>
      </w:r>
      <w:r>
        <w:rPr>
          <w:rFonts w:ascii="Times New Roman" w:hAnsi="Times New Roman"/>
          <w:sz w:val="28"/>
          <w:szCs w:val="28"/>
        </w:rPr>
        <w:t>:</w:t>
      </w:r>
      <w:r w:rsidRPr="00F40D95">
        <w:rPr>
          <w:rFonts w:ascii="Times New Roman" w:hAnsi="Times New Roman"/>
          <w:sz w:val="28"/>
          <w:szCs w:val="28"/>
        </w:rPr>
        <w:t xml:space="preserve"> </w:t>
      </w:r>
      <w:r>
        <w:rPr>
          <w:rFonts w:ascii="Times New Roman" w:hAnsi="Times New Roman"/>
          <w:sz w:val="28"/>
          <w:szCs w:val="28"/>
        </w:rPr>
        <w:t>Trung tâm</w:t>
      </w:r>
      <w:r w:rsidRPr="00F40D95">
        <w:rPr>
          <w:rFonts w:ascii="Times New Roman" w:hAnsi="Times New Roman"/>
          <w:sz w:val="28"/>
          <w:szCs w:val="28"/>
        </w:rPr>
        <w:t xml:space="preserve"> đã thuê 05 địa điểm để tổ chức các hoạt động dạy và học, cụ thể:</w:t>
      </w:r>
    </w:p>
    <w:p w:rsidR="00496BFA" w:rsidRPr="00F40D95" w:rsidRDefault="00496BFA" w:rsidP="00496BFA">
      <w:pPr>
        <w:autoSpaceDE w:val="0"/>
        <w:autoSpaceDN w:val="0"/>
        <w:adjustRightInd w:val="0"/>
        <w:spacing w:before="120" w:after="120" w:line="240" w:lineRule="auto"/>
        <w:ind w:firstLine="720"/>
        <w:jc w:val="both"/>
        <w:rPr>
          <w:rFonts w:ascii="Times New Roman" w:hAnsi="Times New Roman"/>
          <w:sz w:val="28"/>
          <w:szCs w:val="28"/>
        </w:rPr>
      </w:pPr>
      <w:r w:rsidRPr="00F40D95">
        <w:rPr>
          <w:rFonts w:ascii="Times New Roman" w:hAnsi="Times New Roman"/>
          <w:sz w:val="28"/>
          <w:szCs w:val="28"/>
        </w:rPr>
        <w:t>- Hội trường khối 2, phường Nghĩa Thành, thị xã Gia Nghĩa để giảng dạy các lớp THPT chương trình GDTX;</w:t>
      </w:r>
    </w:p>
    <w:p w:rsidR="00496BFA" w:rsidRPr="00F40D95" w:rsidRDefault="00496BFA" w:rsidP="00496BFA">
      <w:pPr>
        <w:autoSpaceDE w:val="0"/>
        <w:autoSpaceDN w:val="0"/>
        <w:adjustRightInd w:val="0"/>
        <w:spacing w:before="120" w:after="120" w:line="240" w:lineRule="auto"/>
        <w:ind w:firstLine="720"/>
        <w:jc w:val="both"/>
        <w:rPr>
          <w:rFonts w:ascii="Times New Roman" w:hAnsi="Times New Roman"/>
          <w:sz w:val="28"/>
          <w:szCs w:val="28"/>
        </w:rPr>
      </w:pPr>
      <w:r w:rsidRPr="00F40D95">
        <w:rPr>
          <w:rFonts w:ascii="Times New Roman" w:hAnsi="Times New Roman"/>
          <w:sz w:val="28"/>
          <w:szCs w:val="28"/>
        </w:rPr>
        <w:t>- Phòng học tại đường Chu Văn An, phường Nghĩa Thành để dạy Tin học, Tiếng Anh và Tiếng M’Nông.</w:t>
      </w:r>
    </w:p>
    <w:p w:rsidR="00496BFA" w:rsidRPr="00F40D95" w:rsidRDefault="00496BFA" w:rsidP="00496BFA">
      <w:pPr>
        <w:autoSpaceDE w:val="0"/>
        <w:autoSpaceDN w:val="0"/>
        <w:adjustRightInd w:val="0"/>
        <w:spacing w:before="120" w:after="120" w:line="240" w:lineRule="auto"/>
        <w:ind w:firstLine="720"/>
        <w:jc w:val="both"/>
        <w:rPr>
          <w:rFonts w:ascii="Times New Roman" w:hAnsi="Times New Roman"/>
          <w:sz w:val="28"/>
          <w:szCs w:val="28"/>
        </w:rPr>
      </w:pPr>
      <w:r w:rsidRPr="00F40D95">
        <w:rPr>
          <w:rFonts w:ascii="Times New Roman" w:hAnsi="Times New Roman"/>
          <w:sz w:val="28"/>
          <w:szCs w:val="28"/>
        </w:rPr>
        <w:t>- Phòng làm việc tại đường 23/3, thị xã Gia Nghĩa để tư vấn và tuyển sinh.</w:t>
      </w:r>
    </w:p>
    <w:p w:rsidR="00496BFA" w:rsidRDefault="00496BFA" w:rsidP="00496BFA">
      <w:pPr>
        <w:autoSpaceDE w:val="0"/>
        <w:autoSpaceDN w:val="0"/>
        <w:adjustRightInd w:val="0"/>
        <w:spacing w:before="120" w:after="120" w:line="240" w:lineRule="auto"/>
        <w:ind w:firstLine="720"/>
        <w:jc w:val="both"/>
        <w:rPr>
          <w:rFonts w:ascii="Times New Roman" w:hAnsi="Times New Roman"/>
          <w:sz w:val="28"/>
          <w:szCs w:val="28"/>
        </w:rPr>
      </w:pPr>
      <w:r w:rsidRPr="00F40D95">
        <w:rPr>
          <w:rFonts w:ascii="Times New Roman" w:hAnsi="Times New Roman"/>
          <w:sz w:val="28"/>
          <w:szCs w:val="28"/>
        </w:rPr>
        <w:t>- Trung tâm hoạt động Thanh thiếu niên và Trung tâm giới thiệu việc làm của hội liên hiệp phụ nữ tỉnh để giảng dạy các lớp liên kết Đại học.</w:t>
      </w:r>
    </w:p>
    <w:p w:rsidR="00496BFA" w:rsidRPr="00382AE5" w:rsidRDefault="00496BFA" w:rsidP="00496BFA">
      <w:pPr>
        <w:autoSpaceDE w:val="0"/>
        <w:autoSpaceDN w:val="0"/>
        <w:adjustRightInd w:val="0"/>
        <w:spacing w:before="120" w:after="120" w:line="240" w:lineRule="auto"/>
        <w:ind w:firstLine="720"/>
        <w:jc w:val="both"/>
        <w:rPr>
          <w:rFonts w:ascii="Times New Roman" w:hAnsi="Times New Roman"/>
          <w:sz w:val="28"/>
          <w:szCs w:val="28"/>
        </w:rPr>
      </w:pPr>
      <w:r w:rsidRPr="00382AE5">
        <w:rPr>
          <w:rFonts w:ascii="Times New Roman" w:hAnsi="Times New Roman"/>
          <w:i/>
          <w:sz w:val="28"/>
          <w:szCs w:val="28"/>
        </w:rPr>
        <w:t xml:space="preserve">* Tháng 01/2014: </w:t>
      </w:r>
      <w:r w:rsidRPr="00382AE5">
        <w:rPr>
          <w:rFonts w:ascii="Times New Roman" w:hAnsi="Times New Roman"/>
          <w:sz w:val="28"/>
          <w:szCs w:val="28"/>
        </w:rPr>
        <w:t>Trung tâm được tiếp nhận cơ sở mới, khang trang, bề thế</w:t>
      </w:r>
      <w:r>
        <w:rPr>
          <w:rFonts w:ascii="Times New Roman" w:hAnsi="Times New Roman"/>
          <w:sz w:val="28"/>
          <w:szCs w:val="28"/>
        </w:rPr>
        <w:t xml:space="preserve"> tại Tổ dân phố 1, Phường Nghĩa Trung, thị xã Gia Nghĩa.</w:t>
      </w:r>
    </w:p>
    <w:p w:rsidR="00496BFA" w:rsidRDefault="00496BFA" w:rsidP="00496BFA">
      <w:pPr>
        <w:autoSpaceDE w:val="0"/>
        <w:autoSpaceDN w:val="0"/>
        <w:adjustRightInd w:val="0"/>
        <w:spacing w:before="120" w:after="120" w:line="240" w:lineRule="auto"/>
        <w:ind w:firstLine="720"/>
        <w:jc w:val="both"/>
        <w:rPr>
          <w:rFonts w:ascii="Times New Roman" w:hAnsi="Times New Roman"/>
          <w:i/>
          <w:sz w:val="28"/>
          <w:szCs w:val="28"/>
        </w:rPr>
      </w:pPr>
      <w:r w:rsidRPr="00382AE5">
        <w:rPr>
          <w:rFonts w:ascii="Times New Roman" w:hAnsi="Times New Roman"/>
          <w:i/>
          <w:sz w:val="28"/>
          <w:szCs w:val="28"/>
        </w:rPr>
        <w:lastRenderedPageBreak/>
        <w:t xml:space="preserve">* Đến thời điểm hiện </w:t>
      </w:r>
      <w:r>
        <w:rPr>
          <w:rFonts w:ascii="Times New Roman" w:hAnsi="Times New Roman"/>
          <w:i/>
          <w:sz w:val="28"/>
          <w:szCs w:val="28"/>
        </w:rPr>
        <w:t xml:space="preserve">tại: </w:t>
      </w:r>
    </w:p>
    <w:p w:rsidR="00496BFA" w:rsidRPr="00094E0B" w:rsidRDefault="00496BFA" w:rsidP="00496BFA">
      <w:pPr>
        <w:spacing w:before="120" w:after="120"/>
        <w:ind w:firstLine="709"/>
        <w:jc w:val="both"/>
        <w:rPr>
          <w:rFonts w:ascii="Times New Roman" w:hAnsi="Times New Roman"/>
          <w:sz w:val="28"/>
          <w:szCs w:val="28"/>
        </w:rPr>
      </w:pPr>
      <w:r w:rsidRPr="00094E0B">
        <w:rPr>
          <w:rFonts w:ascii="Times New Roman" w:hAnsi="Times New Roman"/>
          <w:sz w:val="28"/>
          <w:szCs w:val="28"/>
        </w:rPr>
        <w:t>- Trung tâm có</w:t>
      </w:r>
      <w:r>
        <w:rPr>
          <w:rFonts w:ascii="Times New Roman" w:hAnsi="Times New Roman"/>
          <w:sz w:val="28"/>
          <w:szCs w:val="28"/>
        </w:rPr>
        <w:t xml:space="preserve"> </w:t>
      </w:r>
      <w:r w:rsidRPr="00094E0B">
        <w:rPr>
          <w:rFonts w:ascii="Times New Roman" w:hAnsi="Times New Roman"/>
          <w:sz w:val="28"/>
          <w:szCs w:val="28"/>
        </w:rPr>
        <w:t>11</w:t>
      </w:r>
      <w:r>
        <w:rPr>
          <w:rFonts w:ascii="Times New Roman" w:hAnsi="Times New Roman"/>
          <w:sz w:val="28"/>
          <w:szCs w:val="28"/>
        </w:rPr>
        <w:t xml:space="preserve"> </w:t>
      </w:r>
      <w:r w:rsidRPr="00094E0B">
        <w:rPr>
          <w:rFonts w:ascii="Times New Roman" w:hAnsi="Times New Roman"/>
          <w:sz w:val="28"/>
          <w:szCs w:val="28"/>
        </w:rPr>
        <w:t>phòng học;</w:t>
      </w:r>
    </w:p>
    <w:p w:rsidR="00496BFA" w:rsidRPr="00094E0B" w:rsidRDefault="00496BFA" w:rsidP="00496BFA">
      <w:pPr>
        <w:spacing w:before="120" w:after="120"/>
        <w:ind w:firstLine="709"/>
        <w:rPr>
          <w:rFonts w:ascii="Times New Roman" w:hAnsi="Times New Roman"/>
          <w:sz w:val="28"/>
          <w:szCs w:val="28"/>
        </w:rPr>
      </w:pPr>
      <w:r w:rsidRPr="00094E0B">
        <w:rPr>
          <w:rFonts w:ascii="Times New Roman" w:hAnsi="Times New Roman"/>
          <w:sz w:val="28"/>
          <w:szCs w:val="28"/>
        </w:rPr>
        <w:t xml:space="preserve">- Trang thiết bị:      </w:t>
      </w:r>
    </w:p>
    <w:p w:rsidR="00496BFA" w:rsidRPr="00094E0B" w:rsidRDefault="00496BFA" w:rsidP="00496BFA">
      <w:pPr>
        <w:spacing w:before="120" w:after="120"/>
        <w:ind w:firstLine="720"/>
        <w:rPr>
          <w:rFonts w:ascii="Times New Roman" w:hAnsi="Times New Roman"/>
          <w:sz w:val="28"/>
          <w:szCs w:val="28"/>
          <w:lang w:val="sv-SE"/>
        </w:rPr>
      </w:pPr>
      <w:r w:rsidRPr="00094E0B">
        <w:rPr>
          <w:rFonts w:ascii="Times New Roman" w:hAnsi="Times New Roman"/>
          <w:sz w:val="28"/>
          <w:szCs w:val="28"/>
          <w:lang w:val="sv-SE"/>
        </w:rPr>
        <w:t>+ 60 máy vi tính để bàn;</w:t>
      </w:r>
    </w:p>
    <w:p w:rsidR="00496BFA" w:rsidRPr="00094E0B" w:rsidRDefault="00496BFA" w:rsidP="00496BFA">
      <w:pPr>
        <w:spacing w:before="120" w:after="120"/>
        <w:ind w:firstLine="720"/>
        <w:rPr>
          <w:rFonts w:ascii="Times New Roman" w:hAnsi="Times New Roman"/>
          <w:sz w:val="28"/>
          <w:szCs w:val="28"/>
          <w:lang w:val="it-IT"/>
        </w:rPr>
      </w:pPr>
      <w:r w:rsidRPr="00094E0B">
        <w:rPr>
          <w:rFonts w:ascii="Times New Roman" w:hAnsi="Times New Roman"/>
          <w:sz w:val="28"/>
          <w:szCs w:val="28"/>
          <w:lang w:val="it-IT"/>
        </w:rPr>
        <w:t>+ 01 máy chiếu; 8 tivi.</w:t>
      </w:r>
    </w:p>
    <w:p w:rsidR="00496BFA" w:rsidRPr="00094E0B" w:rsidRDefault="00496BFA" w:rsidP="00496BFA">
      <w:pPr>
        <w:spacing w:before="120" w:after="120"/>
        <w:ind w:firstLine="720"/>
        <w:rPr>
          <w:rFonts w:ascii="Times New Roman" w:hAnsi="Times New Roman"/>
          <w:sz w:val="28"/>
          <w:szCs w:val="28"/>
          <w:lang w:val="it-IT"/>
        </w:rPr>
      </w:pPr>
      <w:r w:rsidRPr="00094E0B">
        <w:rPr>
          <w:rFonts w:ascii="Times New Roman" w:hAnsi="Times New Roman"/>
          <w:sz w:val="28"/>
          <w:szCs w:val="28"/>
          <w:lang w:val="it-IT"/>
        </w:rPr>
        <w:t>+ 09 máy in;</w:t>
      </w:r>
    </w:p>
    <w:p w:rsidR="00496BFA" w:rsidRPr="00094E0B" w:rsidRDefault="00496BFA" w:rsidP="00496BFA">
      <w:pPr>
        <w:tabs>
          <w:tab w:val="left" w:pos="5910"/>
        </w:tabs>
        <w:spacing w:before="120" w:after="120"/>
        <w:ind w:firstLine="720"/>
        <w:rPr>
          <w:rFonts w:ascii="Times New Roman" w:hAnsi="Times New Roman"/>
          <w:sz w:val="28"/>
          <w:szCs w:val="28"/>
          <w:lang w:val="it-IT"/>
        </w:rPr>
      </w:pPr>
      <w:r w:rsidRPr="00094E0B">
        <w:rPr>
          <w:rFonts w:ascii="Times New Roman" w:hAnsi="Times New Roman"/>
          <w:sz w:val="28"/>
          <w:szCs w:val="28"/>
          <w:lang w:val="it-IT"/>
        </w:rPr>
        <w:t>+ 02 máy phô tô;</w:t>
      </w:r>
      <w:r w:rsidRPr="00094E0B">
        <w:rPr>
          <w:rFonts w:ascii="Times New Roman" w:hAnsi="Times New Roman"/>
          <w:sz w:val="28"/>
          <w:szCs w:val="28"/>
          <w:lang w:val="it-IT"/>
        </w:rPr>
        <w:tab/>
      </w:r>
    </w:p>
    <w:p w:rsidR="00496BFA" w:rsidRPr="00094E0B" w:rsidRDefault="00496BFA" w:rsidP="00496BFA">
      <w:pPr>
        <w:spacing w:before="120" w:after="120"/>
        <w:ind w:firstLine="720"/>
        <w:rPr>
          <w:rFonts w:ascii="Times New Roman" w:hAnsi="Times New Roman"/>
          <w:sz w:val="28"/>
          <w:szCs w:val="28"/>
          <w:lang w:val="it-IT"/>
        </w:rPr>
      </w:pPr>
      <w:r w:rsidRPr="00094E0B">
        <w:rPr>
          <w:rFonts w:ascii="Times New Roman" w:hAnsi="Times New Roman"/>
          <w:sz w:val="28"/>
          <w:szCs w:val="28"/>
          <w:lang w:val="it-IT"/>
        </w:rPr>
        <w:t>+ 04 điện thoại bàn;</w:t>
      </w:r>
    </w:p>
    <w:p w:rsidR="00496BFA" w:rsidRPr="00094E0B" w:rsidRDefault="00496BFA" w:rsidP="00496BFA">
      <w:pPr>
        <w:spacing w:before="120" w:after="120"/>
        <w:ind w:firstLine="720"/>
        <w:rPr>
          <w:rFonts w:ascii="Times New Roman" w:hAnsi="Times New Roman"/>
          <w:sz w:val="28"/>
          <w:szCs w:val="28"/>
        </w:rPr>
      </w:pPr>
      <w:r w:rsidRPr="00094E0B">
        <w:rPr>
          <w:rFonts w:ascii="Times New Roman" w:hAnsi="Times New Roman"/>
          <w:sz w:val="28"/>
          <w:szCs w:val="28"/>
        </w:rPr>
        <w:t>+ 01 máy chấm trắc nghiệm.</w:t>
      </w:r>
    </w:p>
    <w:p w:rsidR="00496BFA" w:rsidRPr="00094E0B" w:rsidRDefault="00496BFA" w:rsidP="007C55D0">
      <w:pPr>
        <w:spacing w:before="120" w:after="120"/>
        <w:ind w:firstLine="709"/>
        <w:jc w:val="both"/>
        <w:rPr>
          <w:rFonts w:ascii="Times New Roman" w:hAnsi="Times New Roman"/>
          <w:sz w:val="28"/>
          <w:szCs w:val="28"/>
        </w:rPr>
      </w:pPr>
      <w:r w:rsidRPr="00094E0B">
        <w:rPr>
          <w:rFonts w:ascii="Times New Roman" w:hAnsi="Times New Roman"/>
          <w:sz w:val="28"/>
          <w:szCs w:val="28"/>
        </w:rPr>
        <w:t xml:space="preserve">Nhìn </w:t>
      </w:r>
      <w:proofErr w:type="gramStart"/>
      <w:r w:rsidRPr="00094E0B">
        <w:rPr>
          <w:rFonts w:ascii="Times New Roman" w:hAnsi="Times New Roman"/>
          <w:sz w:val="28"/>
          <w:szCs w:val="28"/>
        </w:rPr>
        <w:t>chung</w:t>
      </w:r>
      <w:proofErr w:type="gramEnd"/>
      <w:r w:rsidRPr="00094E0B">
        <w:rPr>
          <w:rFonts w:ascii="Times New Roman" w:hAnsi="Times New Roman"/>
          <w:sz w:val="28"/>
          <w:szCs w:val="28"/>
        </w:rPr>
        <w:t xml:space="preserve"> hệ thống thiết bị tạm thời đáp ứng nhu cầu tối thiểu cho hoạt động dạy - học;</w:t>
      </w:r>
    </w:p>
    <w:p w:rsidR="00496BFA" w:rsidRDefault="00496BFA" w:rsidP="007C55D0">
      <w:pPr>
        <w:ind w:firstLine="709"/>
        <w:jc w:val="both"/>
        <w:rPr>
          <w:rFonts w:ascii="Times New Roman" w:hAnsi="Times New Roman"/>
          <w:sz w:val="28"/>
          <w:szCs w:val="28"/>
        </w:rPr>
      </w:pPr>
      <w:r w:rsidRPr="00094E0B">
        <w:rPr>
          <w:rFonts w:ascii="Times New Roman" w:hAnsi="Times New Roman"/>
          <w:sz w:val="28"/>
          <w:szCs w:val="28"/>
        </w:rPr>
        <w:t>Tuy nhiên, phòng học, phòng chức năng, phòng thiết bị, phòng thí nghiệm</w:t>
      </w:r>
      <w:proofErr w:type="gramStart"/>
      <w:r>
        <w:rPr>
          <w:rFonts w:ascii="Times New Roman" w:hAnsi="Times New Roman"/>
          <w:sz w:val="28"/>
          <w:szCs w:val="28"/>
        </w:rPr>
        <w:t>,</w:t>
      </w:r>
      <w:r w:rsidRPr="00094E0B">
        <w:rPr>
          <w:rFonts w:ascii="Times New Roman" w:hAnsi="Times New Roman"/>
          <w:sz w:val="28"/>
          <w:szCs w:val="28"/>
        </w:rPr>
        <w:t>…</w:t>
      </w:r>
      <w:proofErr w:type="gramEnd"/>
      <w:r w:rsidRPr="00094E0B">
        <w:rPr>
          <w:rFonts w:ascii="Times New Roman" w:hAnsi="Times New Roman"/>
          <w:sz w:val="28"/>
          <w:szCs w:val="28"/>
        </w:rPr>
        <w:t>và địa điểm tổ chức các hoạt động khác chưa có; Thiết bị, đồ dùng phục vụ cho dạy và học còn hạn chế.</w:t>
      </w:r>
    </w:p>
    <w:p w:rsidR="00496BFA" w:rsidRPr="00094E0B" w:rsidRDefault="00496BFA" w:rsidP="00496BFA">
      <w:pPr>
        <w:autoSpaceDE w:val="0"/>
        <w:autoSpaceDN w:val="0"/>
        <w:adjustRightInd w:val="0"/>
        <w:spacing w:before="120" w:after="120" w:line="240" w:lineRule="auto"/>
        <w:ind w:firstLine="720"/>
        <w:jc w:val="both"/>
        <w:rPr>
          <w:rFonts w:ascii="Times New Roman" w:hAnsi="Times New Roman"/>
          <w:b/>
          <w:sz w:val="28"/>
          <w:szCs w:val="28"/>
        </w:rPr>
      </w:pPr>
      <w:r w:rsidRPr="00094E0B">
        <w:rPr>
          <w:rFonts w:ascii="Times New Roman" w:hAnsi="Times New Roman"/>
          <w:b/>
          <w:sz w:val="28"/>
          <w:szCs w:val="28"/>
        </w:rPr>
        <w:t>1.2. Môi trường bên ngoài</w:t>
      </w:r>
    </w:p>
    <w:p w:rsidR="00496BFA" w:rsidRPr="00F40D95" w:rsidRDefault="00496BFA" w:rsidP="00496BFA">
      <w:pPr>
        <w:autoSpaceDE w:val="0"/>
        <w:autoSpaceDN w:val="0"/>
        <w:adjustRightInd w:val="0"/>
        <w:spacing w:before="120" w:after="120" w:line="240" w:lineRule="auto"/>
        <w:ind w:firstLine="720"/>
        <w:jc w:val="both"/>
        <w:rPr>
          <w:rFonts w:ascii="Times New Roman" w:hAnsi="Times New Roman"/>
          <w:b/>
          <w:sz w:val="28"/>
          <w:szCs w:val="28"/>
        </w:rPr>
      </w:pPr>
      <w:r w:rsidRPr="00F40D95">
        <w:rPr>
          <w:rFonts w:ascii="Times New Roman" w:hAnsi="Times New Roman"/>
          <w:b/>
          <w:sz w:val="28"/>
          <w:szCs w:val="28"/>
        </w:rPr>
        <w:t>1.2.1. Thời cơ</w:t>
      </w:r>
    </w:p>
    <w:p w:rsidR="00496BFA" w:rsidRPr="00F40D95" w:rsidRDefault="00496BFA" w:rsidP="00496BFA">
      <w:pPr>
        <w:autoSpaceDE w:val="0"/>
        <w:autoSpaceDN w:val="0"/>
        <w:adjustRightInd w:val="0"/>
        <w:spacing w:before="120" w:after="120" w:line="240" w:lineRule="auto"/>
        <w:ind w:firstLine="720"/>
        <w:jc w:val="both"/>
        <w:rPr>
          <w:rFonts w:ascii="Times New Roman" w:hAnsi="Times New Roman"/>
          <w:sz w:val="28"/>
          <w:szCs w:val="28"/>
        </w:rPr>
      </w:pPr>
      <w:r w:rsidRPr="00F40D95">
        <w:rPr>
          <w:rFonts w:ascii="Times New Roman" w:hAnsi="Times New Roman"/>
          <w:sz w:val="28"/>
          <w:szCs w:val="28"/>
        </w:rPr>
        <w:t>- Trung tâm nằm trên địa bàn thị xã Gia Nghĩa, dân cư tập trung đông;</w:t>
      </w:r>
    </w:p>
    <w:p w:rsidR="00496BFA" w:rsidRPr="00F40D95" w:rsidRDefault="00496BFA" w:rsidP="00496BFA">
      <w:pPr>
        <w:autoSpaceDE w:val="0"/>
        <w:autoSpaceDN w:val="0"/>
        <w:adjustRightInd w:val="0"/>
        <w:spacing w:before="120" w:after="120" w:line="240" w:lineRule="auto"/>
        <w:ind w:firstLine="720"/>
        <w:jc w:val="both"/>
        <w:rPr>
          <w:rFonts w:ascii="Times New Roman" w:hAnsi="Times New Roman"/>
          <w:sz w:val="28"/>
          <w:szCs w:val="28"/>
        </w:rPr>
      </w:pPr>
      <w:r w:rsidRPr="00F40D95">
        <w:rPr>
          <w:rFonts w:ascii="Times New Roman" w:hAnsi="Times New Roman"/>
          <w:sz w:val="28"/>
          <w:szCs w:val="28"/>
        </w:rPr>
        <w:t>- Dân số địa phương không ngừng tăng lên. Tổng số dân năm 2014 là 565.529 người. Dự báo đến năm 2020 dân số của tỉnh có khoảng trên 700.00 người;</w:t>
      </w:r>
    </w:p>
    <w:p w:rsidR="00496BFA" w:rsidRPr="00F40D95" w:rsidRDefault="00496BFA" w:rsidP="00496BFA">
      <w:pPr>
        <w:autoSpaceDE w:val="0"/>
        <w:autoSpaceDN w:val="0"/>
        <w:adjustRightInd w:val="0"/>
        <w:spacing w:before="120" w:after="120" w:line="240" w:lineRule="auto"/>
        <w:ind w:firstLine="720"/>
        <w:jc w:val="both"/>
        <w:rPr>
          <w:rFonts w:ascii="Times New Roman" w:hAnsi="Times New Roman"/>
          <w:sz w:val="28"/>
          <w:szCs w:val="28"/>
        </w:rPr>
      </w:pPr>
      <w:r w:rsidRPr="00F40D95">
        <w:rPr>
          <w:rFonts w:ascii="Times New Roman" w:hAnsi="Times New Roman"/>
          <w:sz w:val="28"/>
          <w:szCs w:val="28"/>
        </w:rPr>
        <w:t>- Kinh tế địa phương trong những năm gần đây phát triển mạnh, phần lớn các gia đình đều tạo điều kiện và quan tâm đến việc học tập để nâng cao trình độ;</w:t>
      </w:r>
    </w:p>
    <w:p w:rsidR="00496BFA" w:rsidRPr="00F40D95" w:rsidRDefault="00496BFA" w:rsidP="00496BFA">
      <w:pPr>
        <w:autoSpaceDE w:val="0"/>
        <w:autoSpaceDN w:val="0"/>
        <w:adjustRightInd w:val="0"/>
        <w:spacing w:before="120" w:after="120" w:line="240" w:lineRule="auto"/>
        <w:ind w:firstLine="720"/>
        <w:jc w:val="both"/>
        <w:rPr>
          <w:rFonts w:ascii="Times New Roman" w:hAnsi="Times New Roman"/>
          <w:sz w:val="28"/>
          <w:szCs w:val="28"/>
        </w:rPr>
      </w:pPr>
      <w:r w:rsidRPr="00F40D95">
        <w:rPr>
          <w:rFonts w:ascii="Times New Roman" w:hAnsi="Times New Roman"/>
          <w:sz w:val="28"/>
          <w:szCs w:val="28"/>
        </w:rPr>
        <w:t>- Trung tâm luôn nhận được sự quan tâm, chỉ đạo của các cấp lãnh đạo ngành và chính quyền địa phương. Sự phối hợp chặt chẽ giữa Trung tâm với các ban ngành, đoàn thể và Hội cha mẹ học viên;</w:t>
      </w:r>
    </w:p>
    <w:p w:rsidR="00496BFA" w:rsidRPr="00F40D95" w:rsidRDefault="00496BFA" w:rsidP="00496BFA">
      <w:pPr>
        <w:autoSpaceDE w:val="0"/>
        <w:autoSpaceDN w:val="0"/>
        <w:adjustRightInd w:val="0"/>
        <w:spacing w:before="120" w:after="120" w:line="240" w:lineRule="auto"/>
        <w:ind w:firstLine="720"/>
        <w:jc w:val="both"/>
        <w:rPr>
          <w:rFonts w:ascii="Times New Roman" w:hAnsi="Times New Roman"/>
          <w:sz w:val="28"/>
          <w:szCs w:val="28"/>
        </w:rPr>
      </w:pPr>
      <w:r w:rsidRPr="00F40D95">
        <w:rPr>
          <w:rFonts w:ascii="Times New Roman" w:hAnsi="Times New Roman"/>
          <w:sz w:val="28"/>
          <w:szCs w:val="28"/>
        </w:rPr>
        <w:t>- Là địa phương có truyền thống hiếu học, người dân không ngừng học tập nâng cao trình độ chuyên môn và hoàn thiện các văn bằng chứng chỉ cho bản thân.</w:t>
      </w:r>
    </w:p>
    <w:p w:rsidR="00496BFA" w:rsidRPr="00D259CA" w:rsidRDefault="00496BFA" w:rsidP="00496BFA">
      <w:pPr>
        <w:pStyle w:val="NormalWeb"/>
        <w:spacing w:before="120" w:beforeAutospacing="0" w:after="120" w:afterAutospacing="0"/>
        <w:ind w:firstLine="720"/>
        <w:rPr>
          <w:b/>
          <w:sz w:val="28"/>
          <w:szCs w:val="28"/>
        </w:rPr>
      </w:pPr>
      <w:r w:rsidRPr="00D259CA">
        <w:rPr>
          <w:b/>
          <w:color w:val="000000"/>
          <w:sz w:val="28"/>
          <w:szCs w:val="28"/>
        </w:rPr>
        <w:t xml:space="preserve">1.2.2. Thách thức </w:t>
      </w:r>
    </w:p>
    <w:p w:rsidR="00496BFA" w:rsidRPr="00D259CA" w:rsidRDefault="00496BFA" w:rsidP="00496BFA">
      <w:pPr>
        <w:pStyle w:val="NormalWeb"/>
        <w:spacing w:before="120" w:beforeAutospacing="0" w:after="120" w:afterAutospacing="0"/>
        <w:ind w:firstLine="720"/>
        <w:jc w:val="both"/>
        <w:rPr>
          <w:sz w:val="28"/>
          <w:szCs w:val="28"/>
        </w:rPr>
      </w:pPr>
      <w:r w:rsidRPr="00D259CA">
        <w:rPr>
          <w:sz w:val="28"/>
          <w:szCs w:val="28"/>
        </w:rPr>
        <w:t xml:space="preserve">- Chính sách đầu tư cơ sở vật chất của nhà nước cho cơ sở giáo dục công lập chưa đồng bộ vì vậy trung tâm không có điều kiện phát huy hết tiềm </w:t>
      </w:r>
      <w:r>
        <w:rPr>
          <w:sz w:val="28"/>
          <w:szCs w:val="28"/>
        </w:rPr>
        <w:t xml:space="preserve">năng; </w:t>
      </w:r>
      <w:r w:rsidRPr="00D259CA">
        <w:rPr>
          <w:sz w:val="28"/>
          <w:szCs w:val="28"/>
        </w:rPr>
        <w:t>Chế độ lương và ưu đãi đối với giáo dục tuy đã được nhà nước quan tâm nhưng chưa tương xứng với lao động nhà giáo</w:t>
      </w:r>
      <w:r>
        <w:rPr>
          <w:sz w:val="28"/>
          <w:szCs w:val="28"/>
        </w:rPr>
        <w:t>;</w:t>
      </w:r>
      <w:r w:rsidRPr="00D259CA">
        <w:rPr>
          <w:sz w:val="28"/>
          <w:szCs w:val="28"/>
        </w:rPr>
        <w:t xml:space="preserve"> </w:t>
      </w:r>
    </w:p>
    <w:p w:rsidR="00496BFA" w:rsidRPr="00D259CA" w:rsidRDefault="00496BFA" w:rsidP="00496BFA">
      <w:pPr>
        <w:pStyle w:val="NormalWeb"/>
        <w:spacing w:before="120" w:beforeAutospacing="0" w:after="120" w:afterAutospacing="0"/>
        <w:ind w:firstLine="720"/>
        <w:jc w:val="both"/>
        <w:rPr>
          <w:sz w:val="28"/>
          <w:szCs w:val="28"/>
        </w:rPr>
      </w:pPr>
      <w:r>
        <w:rPr>
          <w:sz w:val="28"/>
          <w:szCs w:val="28"/>
        </w:rPr>
        <w:lastRenderedPageBreak/>
        <w:t xml:space="preserve">- </w:t>
      </w:r>
      <w:r w:rsidRPr="00D259CA">
        <w:rPr>
          <w:sz w:val="28"/>
          <w:szCs w:val="28"/>
        </w:rPr>
        <w:t>Các trường THPT ở khu vực tăng về số lượng tuyển sinh học sinh vào lớp 10 nên số lượng học viên vào học tại trung tâm giảm dần hằng năm. Trước những thách thức đó, Trung tâm GDTX tỉnh phải đổi mới phương thức và nâng cao chất lượng giáo dục, liên kết đào tạo, đảm bảo học viên, sinh viên của trung tâm đáp ứng tốt với nhu cầu s</w:t>
      </w:r>
      <w:r>
        <w:rPr>
          <w:sz w:val="28"/>
          <w:szCs w:val="28"/>
        </w:rPr>
        <w:t>ử dụng lao động của địa phương;</w:t>
      </w:r>
    </w:p>
    <w:p w:rsidR="00496BFA" w:rsidRPr="00D259CA" w:rsidRDefault="00496BFA" w:rsidP="00496BFA">
      <w:pPr>
        <w:pStyle w:val="NormalWeb"/>
        <w:spacing w:before="120" w:beforeAutospacing="0" w:after="120" w:afterAutospacing="0"/>
        <w:ind w:firstLine="720"/>
        <w:jc w:val="both"/>
        <w:rPr>
          <w:sz w:val="28"/>
          <w:szCs w:val="28"/>
        </w:rPr>
      </w:pPr>
      <w:r w:rsidRPr="00D259CA">
        <w:rPr>
          <w:sz w:val="28"/>
          <w:szCs w:val="28"/>
        </w:rPr>
        <w:t>- Chất lượng đội ngũ cán bộ quản lý, giáo viên, nhân viên phải đáp ứn</w:t>
      </w:r>
      <w:r>
        <w:rPr>
          <w:sz w:val="28"/>
          <w:szCs w:val="28"/>
        </w:rPr>
        <w:t>g được yêu cầu đổi mới giáo dục;</w:t>
      </w:r>
      <w:r w:rsidRPr="00D259CA">
        <w:rPr>
          <w:sz w:val="28"/>
          <w:szCs w:val="28"/>
        </w:rPr>
        <w:t xml:space="preserve"> </w:t>
      </w:r>
    </w:p>
    <w:p w:rsidR="00496BFA" w:rsidRDefault="00496BFA" w:rsidP="00496BFA">
      <w:pPr>
        <w:pStyle w:val="NormalWeb"/>
        <w:spacing w:before="120" w:beforeAutospacing="0" w:after="120" w:afterAutospacing="0"/>
        <w:ind w:firstLine="720"/>
        <w:jc w:val="both"/>
        <w:rPr>
          <w:sz w:val="28"/>
          <w:szCs w:val="28"/>
        </w:rPr>
      </w:pPr>
      <w:r w:rsidRPr="00D259CA">
        <w:rPr>
          <w:sz w:val="28"/>
          <w:szCs w:val="28"/>
        </w:rPr>
        <w:t xml:space="preserve">- Sự phát triển mạnh mẽ của khoa học và công nghệ có thể làm cho khoảng cách kinh tế và tri thức giữa Việt </w:t>
      </w:r>
      <w:smartTag w:uri="urn:schemas-microsoft-com:office:smarttags" w:element="country-region">
        <w:smartTag w:uri="urn:schemas-microsoft-com:office:smarttags" w:element="place">
          <w:r w:rsidRPr="00D259CA">
            <w:rPr>
              <w:sz w:val="28"/>
              <w:szCs w:val="28"/>
            </w:rPr>
            <w:t>Nam</w:t>
          </w:r>
        </w:smartTag>
      </w:smartTag>
      <w:r w:rsidRPr="00D259CA">
        <w:rPr>
          <w:sz w:val="28"/>
          <w:szCs w:val="28"/>
        </w:rPr>
        <w:t xml:space="preserve"> và các nước ngày càng gia tăng. Hội nhập quốc tế không chỉ tạo cơ hội cho giáo dục phát triển mà còn chứa đựng nhiều nguy hiểm tiềm tàng, đặc biệt là nguy cơ xâm nhập của những giá trị văn hóa và lối sống xa lạ làm xói mòn bản sắc dân tộc. </w:t>
      </w:r>
    </w:p>
    <w:p w:rsidR="00496BFA" w:rsidRDefault="00496BFA" w:rsidP="00496BFA">
      <w:pPr>
        <w:pStyle w:val="NormalWeb"/>
        <w:spacing w:before="120" w:beforeAutospacing="0" w:after="120" w:afterAutospacing="0"/>
        <w:ind w:firstLine="720"/>
        <w:jc w:val="both"/>
        <w:rPr>
          <w:b/>
          <w:sz w:val="28"/>
          <w:szCs w:val="28"/>
        </w:rPr>
      </w:pPr>
      <w:r w:rsidRPr="0052498E">
        <w:rPr>
          <w:b/>
          <w:sz w:val="28"/>
          <w:szCs w:val="28"/>
        </w:rPr>
        <w:t>2. Xác định các vấn đề ưu tiên</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xml:space="preserve">- Cải tạo cơ sở vật chất, điều kiện dạy </w:t>
      </w:r>
      <w:r>
        <w:rPr>
          <w:color w:val="000000"/>
          <w:sz w:val="28"/>
          <w:szCs w:val="28"/>
        </w:rPr>
        <w:t>-</w:t>
      </w:r>
      <w:r w:rsidRPr="00814327">
        <w:rPr>
          <w:color w:val="000000"/>
          <w:sz w:val="28"/>
          <w:szCs w:val="28"/>
        </w:rPr>
        <w:t xml:space="preserve"> học và làm việc tiện nghi, đầy đủ, hiện đại, phù hợp với yêu cầu đổi mới phương pháp, nâng cao hiệu quả, chất lượng dạy học</w:t>
      </w:r>
      <w:r>
        <w:rPr>
          <w:color w:val="000000"/>
          <w:sz w:val="28"/>
          <w:szCs w:val="28"/>
        </w:rPr>
        <w:t>;</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Chuẩn hóa đội ngũ cán bộ, giáo viên, nhân viên. Xây dựng kế hoạch đào tạo đội ngũ cán bộ quản lý kế cận, phát triển đội</w:t>
      </w:r>
      <w:r>
        <w:rPr>
          <w:color w:val="000000"/>
          <w:sz w:val="28"/>
          <w:szCs w:val="28"/>
        </w:rPr>
        <w:t xml:space="preserve"> ngũ giáo viên dạy giỏi các cấp;</w:t>
      </w:r>
      <w:r w:rsidRPr="00814327">
        <w:rPr>
          <w:color w:val="000000"/>
          <w:sz w:val="28"/>
          <w:szCs w:val="28"/>
        </w:rPr>
        <w:t xml:space="preserve"> </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Tiếp tục đổi mới phương pháp dạy học, giữ vững hiệu suất đào tạo, tỷ lệ học viên thi đ</w:t>
      </w:r>
      <w:r>
        <w:rPr>
          <w:color w:val="000000"/>
          <w:sz w:val="28"/>
          <w:szCs w:val="28"/>
        </w:rPr>
        <w:t>ỗ</w:t>
      </w:r>
      <w:r w:rsidRPr="00814327">
        <w:rPr>
          <w:color w:val="000000"/>
          <w:sz w:val="28"/>
          <w:szCs w:val="28"/>
        </w:rPr>
        <w:t xml:space="preserve"> trong kỳ thi THPT hằng năm và nâng cao tỷ lệ học viên đ</w:t>
      </w:r>
      <w:r>
        <w:rPr>
          <w:color w:val="000000"/>
          <w:sz w:val="28"/>
          <w:szCs w:val="28"/>
        </w:rPr>
        <w:t>ỗ</w:t>
      </w:r>
      <w:r w:rsidRPr="00814327">
        <w:rPr>
          <w:color w:val="000000"/>
          <w:sz w:val="28"/>
          <w:szCs w:val="28"/>
        </w:rPr>
        <w:t xml:space="preserve"> vào các trường đại học, cao đẳng</w:t>
      </w:r>
      <w:r>
        <w:rPr>
          <w:color w:val="000000"/>
          <w:sz w:val="28"/>
          <w:szCs w:val="28"/>
        </w:rPr>
        <w:t>;</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Xây dựng bộ máy tổ chức tinh gọn, hợp lý, hiệu quả, đủ số lượng, đảm bảo chất lượng và đồng bộ về cơ cấu</w:t>
      </w:r>
      <w:r>
        <w:rPr>
          <w:color w:val="000000"/>
          <w:sz w:val="28"/>
          <w:szCs w:val="28"/>
        </w:rPr>
        <w:t>;</w:t>
      </w:r>
    </w:p>
    <w:p w:rsidR="00496BFA" w:rsidRPr="00814327" w:rsidRDefault="00496BFA" w:rsidP="00496BFA">
      <w:pPr>
        <w:pStyle w:val="NormalWeb"/>
        <w:spacing w:before="120" w:beforeAutospacing="0" w:after="120" w:afterAutospacing="0"/>
        <w:ind w:firstLine="720"/>
        <w:jc w:val="both"/>
        <w:rPr>
          <w:sz w:val="28"/>
          <w:szCs w:val="28"/>
        </w:rPr>
      </w:pPr>
      <w:r>
        <w:rPr>
          <w:color w:val="000000"/>
          <w:sz w:val="28"/>
          <w:szCs w:val="28"/>
        </w:rPr>
        <w:t xml:space="preserve">- </w:t>
      </w:r>
      <w:r w:rsidRPr="00814327">
        <w:rPr>
          <w:color w:val="000000"/>
          <w:sz w:val="28"/>
          <w:szCs w:val="28"/>
        </w:rPr>
        <w:t xml:space="preserve">Tuyên truyền, vận động để tăng số học viên tham gia </w:t>
      </w:r>
      <w:r>
        <w:rPr>
          <w:color w:val="000000"/>
          <w:sz w:val="28"/>
          <w:szCs w:val="28"/>
        </w:rPr>
        <w:t>THCS và THPT chương trình GDTX</w:t>
      </w:r>
      <w:r w:rsidRPr="00814327">
        <w:rPr>
          <w:color w:val="000000"/>
          <w:sz w:val="28"/>
          <w:szCs w:val="28"/>
        </w:rPr>
        <w:t xml:space="preserve">, phổ cập giáo dục. Giảm sĩ số học </w:t>
      </w:r>
      <w:r>
        <w:rPr>
          <w:color w:val="000000"/>
          <w:sz w:val="28"/>
          <w:szCs w:val="28"/>
        </w:rPr>
        <w:t>viên</w:t>
      </w:r>
      <w:r w:rsidRPr="00814327">
        <w:rPr>
          <w:color w:val="000000"/>
          <w:sz w:val="28"/>
          <w:szCs w:val="28"/>
        </w:rPr>
        <w:t>/ lớp để giảng dạy-học tập đạt hiệu quả hơn</w:t>
      </w:r>
      <w:r>
        <w:rPr>
          <w:color w:val="000000"/>
          <w:sz w:val="28"/>
          <w:szCs w:val="28"/>
        </w:rPr>
        <w:t>;</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Tăng số lớp liên kế</w:t>
      </w:r>
      <w:r>
        <w:rPr>
          <w:color w:val="000000"/>
          <w:sz w:val="28"/>
          <w:szCs w:val="28"/>
        </w:rPr>
        <w:t>t đào tạo; bồi dưỡng và cấp chứng chỉ Tin học, tiếng Anh, tiếng M’Nông</w:t>
      </w:r>
      <w:proofErr w:type="gramStart"/>
      <w:r>
        <w:rPr>
          <w:color w:val="000000"/>
          <w:sz w:val="28"/>
          <w:szCs w:val="28"/>
        </w:rPr>
        <w:t>,…</w:t>
      </w:r>
      <w:proofErr w:type="gramEnd"/>
      <w:r>
        <w:rPr>
          <w:color w:val="000000"/>
          <w:sz w:val="28"/>
          <w:szCs w:val="28"/>
        </w:rPr>
        <w:t>mở rộng các lớp dạy nghề;</w:t>
      </w:r>
    </w:p>
    <w:p w:rsidR="00496BFA" w:rsidRPr="006D3D84" w:rsidRDefault="00496BFA" w:rsidP="006D3D84">
      <w:pPr>
        <w:ind w:firstLine="720"/>
        <w:jc w:val="both"/>
        <w:rPr>
          <w:rFonts w:ascii="Times New Roman" w:hAnsi="Times New Roman"/>
          <w:color w:val="000000"/>
          <w:sz w:val="28"/>
          <w:szCs w:val="28"/>
        </w:rPr>
      </w:pPr>
      <w:r w:rsidRPr="006D3D84">
        <w:rPr>
          <w:rFonts w:ascii="Times New Roman" w:hAnsi="Times New Roman"/>
          <w:color w:val="000000"/>
          <w:sz w:val="28"/>
          <w:szCs w:val="28"/>
        </w:rPr>
        <w:t>- Củng cố hệ thống thông tin, lưu trữ. Sử dụng mạng quản lý nội bộ, liên kết thông tin thông suốt giữa các bộ phận. Xây dựng kế hoạch phát triển thư viện điện tử. Chú trọng phát triển website và trang facebook của Trung tâm trong công tác tuyển sinh.</w:t>
      </w:r>
    </w:p>
    <w:p w:rsidR="00496BFA" w:rsidRDefault="00496BFA" w:rsidP="00496BFA">
      <w:pPr>
        <w:pStyle w:val="NormalWeb"/>
        <w:spacing w:before="120" w:beforeAutospacing="0" w:after="120" w:afterAutospacing="0"/>
        <w:ind w:firstLine="720"/>
        <w:jc w:val="both"/>
        <w:rPr>
          <w:b/>
          <w:sz w:val="28"/>
          <w:szCs w:val="28"/>
        </w:rPr>
      </w:pPr>
      <w:r w:rsidRPr="00726649">
        <w:rPr>
          <w:b/>
          <w:sz w:val="28"/>
          <w:szCs w:val="28"/>
        </w:rPr>
        <w:t>III. ĐỊNH HƯỚNG CHIẾN LƯỢC</w:t>
      </w:r>
    </w:p>
    <w:p w:rsidR="00496BFA" w:rsidRDefault="00496BFA" w:rsidP="00496BFA">
      <w:pPr>
        <w:pStyle w:val="NormalWeb"/>
        <w:spacing w:before="120" w:beforeAutospacing="0" w:after="120" w:afterAutospacing="0"/>
        <w:ind w:firstLine="720"/>
        <w:jc w:val="both"/>
        <w:rPr>
          <w:b/>
          <w:sz w:val="28"/>
          <w:szCs w:val="28"/>
        </w:rPr>
      </w:pPr>
      <w:r>
        <w:rPr>
          <w:b/>
          <w:sz w:val="28"/>
          <w:szCs w:val="28"/>
        </w:rPr>
        <w:t>1. Sứ mệnh</w:t>
      </w:r>
    </w:p>
    <w:p w:rsidR="00496BFA" w:rsidRPr="000B441F" w:rsidRDefault="00496BFA" w:rsidP="00496BFA">
      <w:pPr>
        <w:pStyle w:val="NormalWeb"/>
        <w:spacing w:before="120" w:beforeAutospacing="0" w:after="120" w:afterAutospacing="0"/>
        <w:ind w:firstLine="720"/>
        <w:jc w:val="both"/>
        <w:rPr>
          <w:sz w:val="28"/>
          <w:szCs w:val="28"/>
        </w:rPr>
      </w:pPr>
      <w:r w:rsidRPr="00814327">
        <w:rPr>
          <w:color w:val="000000"/>
          <w:sz w:val="28"/>
          <w:szCs w:val="28"/>
        </w:rPr>
        <w:t>Tạo dựng được môi trường học tập có nề nếp, kỷ cương; có chất lượng giáo dục cao để mỗi học viên, sinh viên đều có cơ hội ph</w:t>
      </w:r>
      <w:r>
        <w:rPr>
          <w:color w:val="000000"/>
          <w:sz w:val="28"/>
          <w:szCs w:val="28"/>
        </w:rPr>
        <w:t>át triển nhân cách và tri thức đáp ứng yêu cầu đào tạo nguồn nhân lực của đất nước.</w:t>
      </w:r>
    </w:p>
    <w:p w:rsidR="00496BFA" w:rsidRPr="00726649" w:rsidRDefault="00496BFA" w:rsidP="00496BFA">
      <w:pPr>
        <w:pStyle w:val="NormalWeb"/>
        <w:spacing w:before="120" w:beforeAutospacing="0" w:after="120" w:afterAutospacing="0"/>
        <w:ind w:left="426" w:firstLine="294"/>
        <w:jc w:val="both"/>
        <w:rPr>
          <w:b/>
          <w:sz w:val="28"/>
          <w:szCs w:val="28"/>
        </w:rPr>
      </w:pPr>
      <w:r w:rsidRPr="00726649">
        <w:rPr>
          <w:b/>
          <w:color w:val="000000"/>
          <w:sz w:val="28"/>
          <w:szCs w:val="28"/>
        </w:rPr>
        <w:t>2. Hệ thống giá trị cơ bản của trung tâm</w:t>
      </w:r>
    </w:p>
    <w:p w:rsidR="00496BFA" w:rsidRDefault="00496BFA" w:rsidP="00496BFA">
      <w:pPr>
        <w:pStyle w:val="NormalWeb"/>
        <w:spacing w:before="120" w:beforeAutospacing="0" w:after="120" w:afterAutospacing="0"/>
        <w:ind w:firstLine="720"/>
        <w:rPr>
          <w:color w:val="000000"/>
          <w:sz w:val="28"/>
          <w:szCs w:val="28"/>
        </w:rPr>
      </w:pPr>
      <w:r w:rsidRPr="00814327">
        <w:rPr>
          <w:color w:val="000000"/>
          <w:sz w:val="28"/>
          <w:szCs w:val="28"/>
        </w:rPr>
        <w:lastRenderedPageBreak/>
        <w:t xml:space="preserve">- Sự đoàn kết; </w:t>
      </w:r>
    </w:p>
    <w:p w:rsidR="00496BFA" w:rsidRDefault="00496BFA" w:rsidP="00496BFA">
      <w:pPr>
        <w:pStyle w:val="NormalWeb"/>
        <w:spacing w:before="120" w:beforeAutospacing="0" w:after="120" w:afterAutospacing="0"/>
        <w:ind w:firstLine="720"/>
        <w:rPr>
          <w:color w:val="000000"/>
          <w:sz w:val="28"/>
          <w:szCs w:val="28"/>
        </w:rPr>
      </w:pPr>
      <w:r>
        <w:rPr>
          <w:color w:val="000000"/>
          <w:sz w:val="28"/>
          <w:szCs w:val="28"/>
        </w:rPr>
        <w:t xml:space="preserve">- </w:t>
      </w:r>
      <w:r w:rsidRPr="00814327">
        <w:rPr>
          <w:color w:val="000000"/>
          <w:sz w:val="28"/>
          <w:szCs w:val="28"/>
        </w:rPr>
        <w:t xml:space="preserve">Tính tự giác; </w:t>
      </w:r>
    </w:p>
    <w:p w:rsidR="00496BFA" w:rsidRPr="00814327" w:rsidRDefault="00496BFA" w:rsidP="00496BFA">
      <w:pPr>
        <w:pStyle w:val="NormalWeb"/>
        <w:spacing w:before="120" w:beforeAutospacing="0" w:after="120" w:afterAutospacing="0"/>
        <w:ind w:firstLine="720"/>
        <w:rPr>
          <w:sz w:val="28"/>
          <w:szCs w:val="28"/>
        </w:rPr>
      </w:pPr>
      <w:r>
        <w:rPr>
          <w:color w:val="000000"/>
          <w:sz w:val="28"/>
          <w:szCs w:val="28"/>
        </w:rPr>
        <w:t xml:space="preserve">- </w:t>
      </w:r>
      <w:r w:rsidRPr="00814327">
        <w:rPr>
          <w:color w:val="000000"/>
          <w:sz w:val="28"/>
          <w:szCs w:val="28"/>
        </w:rPr>
        <w:t xml:space="preserve">Sự thân thiện; </w:t>
      </w:r>
    </w:p>
    <w:p w:rsidR="00496BFA" w:rsidRDefault="00496BFA" w:rsidP="00496BFA">
      <w:pPr>
        <w:pStyle w:val="NormalWeb"/>
        <w:spacing w:before="120" w:beforeAutospacing="0" w:after="120" w:afterAutospacing="0"/>
        <w:ind w:firstLine="720"/>
        <w:rPr>
          <w:color w:val="000000"/>
          <w:sz w:val="28"/>
          <w:szCs w:val="28"/>
        </w:rPr>
      </w:pPr>
      <w:r w:rsidRPr="00814327">
        <w:rPr>
          <w:color w:val="000000"/>
          <w:sz w:val="28"/>
          <w:szCs w:val="28"/>
        </w:rPr>
        <w:t xml:space="preserve">- Sự hợp tác; </w:t>
      </w:r>
    </w:p>
    <w:p w:rsidR="00496BFA" w:rsidRDefault="00496BFA" w:rsidP="00496BFA">
      <w:pPr>
        <w:pStyle w:val="NormalWeb"/>
        <w:spacing w:before="120" w:beforeAutospacing="0" w:after="120" w:afterAutospacing="0"/>
        <w:ind w:firstLine="720"/>
        <w:rPr>
          <w:color w:val="000000"/>
          <w:sz w:val="28"/>
          <w:szCs w:val="28"/>
        </w:rPr>
      </w:pPr>
      <w:r>
        <w:rPr>
          <w:color w:val="000000"/>
          <w:sz w:val="28"/>
          <w:szCs w:val="28"/>
        </w:rPr>
        <w:t xml:space="preserve">- </w:t>
      </w:r>
      <w:r w:rsidRPr="00814327">
        <w:rPr>
          <w:color w:val="000000"/>
          <w:sz w:val="28"/>
          <w:szCs w:val="28"/>
        </w:rPr>
        <w:t xml:space="preserve">Tinh thần trách nhiệm; </w:t>
      </w:r>
    </w:p>
    <w:p w:rsidR="00496BFA" w:rsidRPr="00814327" w:rsidRDefault="00496BFA" w:rsidP="00496BFA">
      <w:pPr>
        <w:pStyle w:val="NormalWeb"/>
        <w:spacing w:before="120" w:beforeAutospacing="0" w:after="120" w:afterAutospacing="0"/>
        <w:ind w:firstLine="720"/>
        <w:rPr>
          <w:sz w:val="28"/>
          <w:szCs w:val="28"/>
        </w:rPr>
      </w:pPr>
      <w:r>
        <w:rPr>
          <w:color w:val="000000"/>
          <w:sz w:val="28"/>
          <w:szCs w:val="28"/>
        </w:rPr>
        <w:t xml:space="preserve">- </w:t>
      </w:r>
      <w:r w:rsidRPr="00814327">
        <w:rPr>
          <w:color w:val="000000"/>
          <w:sz w:val="28"/>
          <w:szCs w:val="28"/>
        </w:rPr>
        <w:t xml:space="preserve">Tính trung thực; </w:t>
      </w:r>
    </w:p>
    <w:p w:rsidR="00496BFA" w:rsidRDefault="00496BFA" w:rsidP="00496BFA">
      <w:pPr>
        <w:pStyle w:val="NormalWeb"/>
        <w:spacing w:before="120" w:beforeAutospacing="0" w:after="120" w:afterAutospacing="0"/>
        <w:ind w:firstLine="720"/>
        <w:rPr>
          <w:color w:val="000000"/>
          <w:sz w:val="28"/>
          <w:szCs w:val="28"/>
        </w:rPr>
      </w:pPr>
      <w:r w:rsidRPr="00814327">
        <w:rPr>
          <w:color w:val="000000"/>
          <w:sz w:val="28"/>
          <w:szCs w:val="28"/>
        </w:rPr>
        <w:t xml:space="preserve">-Tính sáng tạo; </w:t>
      </w:r>
    </w:p>
    <w:p w:rsidR="00496BFA" w:rsidRDefault="00496BFA" w:rsidP="00496BFA">
      <w:pPr>
        <w:pStyle w:val="NormalWeb"/>
        <w:spacing w:before="120" w:beforeAutospacing="0" w:after="120" w:afterAutospacing="0"/>
        <w:ind w:firstLine="720"/>
        <w:rPr>
          <w:color w:val="000000"/>
          <w:sz w:val="28"/>
          <w:szCs w:val="28"/>
        </w:rPr>
      </w:pPr>
      <w:r>
        <w:rPr>
          <w:color w:val="000000"/>
          <w:sz w:val="28"/>
          <w:szCs w:val="28"/>
        </w:rPr>
        <w:t xml:space="preserve">- </w:t>
      </w:r>
      <w:r w:rsidRPr="00814327">
        <w:rPr>
          <w:color w:val="000000"/>
          <w:sz w:val="28"/>
          <w:szCs w:val="28"/>
        </w:rPr>
        <w:t>Khát vọng vươn lên</w:t>
      </w:r>
      <w:r>
        <w:rPr>
          <w:color w:val="000000"/>
          <w:sz w:val="28"/>
          <w:szCs w:val="28"/>
        </w:rPr>
        <w:t>;</w:t>
      </w:r>
    </w:p>
    <w:p w:rsidR="00496BFA" w:rsidRPr="000E761C" w:rsidRDefault="00496BFA" w:rsidP="00496BFA">
      <w:pPr>
        <w:pStyle w:val="NormalWeb"/>
        <w:spacing w:before="120" w:beforeAutospacing="0" w:after="120" w:afterAutospacing="0"/>
        <w:ind w:firstLine="720"/>
        <w:rPr>
          <w:sz w:val="28"/>
          <w:szCs w:val="28"/>
        </w:rPr>
      </w:pPr>
      <w:r>
        <w:rPr>
          <w:color w:val="000000"/>
          <w:sz w:val="28"/>
          <w:szCs w:val="28"/>
        </w:rPr>
        <w:t>- Xây dựng xã hội học tập cộng đồng.</w:t>
      </w:r>
    </w:p>
    <w:p w:rsidR="00496BFA" w:rsidRDefault="00496BFA" w:rsidP="00496BFA">
      <w:pPr>
        <w:pStyle w:val="NormalWeb"/>
        <w:spacing w:before="120" w:beforeAutospacing="0" w:after="120" w:afterAutospacing="0"/>
        <w:ind w:firstLine="720"/>
        <w:rPr>
          <w:b/>
          <w:color w:val="000000"/>
          <w:sz w:val="28"/>
          <w:szCs w:val="28"/>
        </w:rPr>
      </w:pPr>
      <w:r w:rsidRPr="00726649">
        <w:rPr>
          <w:b/>
          <w:color w:val="000000"/>
          <w:sz w:val="28"/>
          <w:szCs w:val="28"/>
        </w:rPr>
        <w:t>3. Tầm nhìn</w:t>
      </w:r>
    </w:p>
    <w:p w:rsidR="00496BFA" w:rsidRDefault="00496BFA" w:rsidP="00496BFA">
      <w:pPr>
        <w:pStyle w:val="NormalWeb"/>
        <w:spacing w:before="120" w:beforeAutospacing="0" w:after="120" w:afterAutospacing="0"/>
        <w:ind w:firstLine="720"/>
        <w:jc w:val="both"/>
        <w:rPr>
          <w:color w:val="000000"/>
          <w:sz w:val="28"/>
          <w:szCs w:val="28"/>
        </w:rPr>
      </w:pPr>
      <w:r w:rsidRPr="00814327">
        <w:rPr>
          <w:color w:val="000000"/>
          <w:sz w:val="28"/>
          <w:szCs w:val="28"/>
        </w:rPr>
        <w:t xml:space="preserve">Là trung tâm </w:t>
      </w:r>
      <w:r>
        <w:rPr>
          <w:color w:val="000000"/>
          <w:sz w:val="28"/>
          <w:szCs w:val="28"/>
        </w:rPr>
        <w:t>GDTX tỉnh</w:t>
      </w:r>
      <w:r w:rsidRPr="00814327">
        <w:rPr>
          <w:color w:val="000000"/>
          <w:sz w:val="28"/>
          <w:szCs w:val="28"/>
        </w:rPr>
        <w:t xml:space="preserve"> luôn đi đầu trong khối giáo dục thường xuyên, đây là nơi mà học viên, sinh viên sẽ lựa chọn để học tập và rèn luyện, nơi giáo viên và học viên, sinh v</w:t>
      </w:r>
      <w:r>
        <w:rPr>
          <w:color w:val="000000"/>
          <w:sz w:val="28"/>
          <w:szCs w:val="28"/>
        </w:rPr>
        <w:t>iên luôn có khát vọng vươn lên, đáp ứng các yêu cầu phát triển của tỉnh nhà nói riêng và của đất nước nói chung;</w:t>
      </w:r>
    </w:p>
    <w:p w:rsidR="00496BFA" w:rsidRPr="00814327" w:rsidRDefault="00496BFA" w:rsidP="00496BFA">
      <w:pPr>
        <w:pStyle w:val="NormalWeb"/>
        <w:spacing w:before="120" w:beforeAutospacing="0" w:after="120" w:afterAutospacing="0"/>
        <w:ind w:firstLine="720"/>
        <w:jc w:val="both"/>
        <w:rPr>
          <w:sz w:val="28"/>
          <w:szCs w:val="28"/>
        </w:rPr>
      </w:pPr>
      <w:r>
        <w:rPr>
          <w:color w:val="000000"/>
          <w:sz w:val="28"/>
          <w:szCs w:val="28"/>
        </w:rPr>
        <w:t xml:space="preserve">Đủ sức để thực hiện và đáp ứng yêu cầu đổi mới căn bản và toàn diện của giáo dục Việt </w:t>
      </w:r>
      <w:smartTag w:uri="urn:schemas-microsoft-com:office:smarttags" w:element="place">
        <w:smartTag w:uri="urn:schemas-microsoft-com:office:smarttags" w:element="country-region">
          <w:r>
            <w:rPr>
              <w:color w:val="000000"/>
              <w:sz w:val="28"/>
              <w:szCs w:val="28"/>
            </w:rPr>
            <w:t>Nam</w:t>
          </w:r>
        </w:smartTag>
      </w:smartTag>
      <w:r>
        <w:rPr>
          <w:color w:val="000000"/>
          <w:sz w:val="28"/>
          <w:szCs w:val="28"/>
        </w:rPr>
        <w:t>.</w:t>
      </w:r>
    </w:p>
    <w:p w:rsidR="00496BFA" w:rsidRPr="00820336" w:rsidRDefault="00496BFA" w:rsidP="00496BFA">
      <w:pPr>
        <w:pStyle w:val="NormalWeb"/>
        <w:spacing w:before="120" w:beforeAutospacing="0" w:after="120" w:afterAutospacing="0"/>
        <w:ind w:firstLine="720"/>
        <w:rPr>
          <w:b/>
          <w:sz w:val="28"/>
          <w:szCs w:val="28"/>
        </w:rPr>
      </w:pPr>
      <w:r w:rsidRPr="00820336">
        <w:rPr>
          <w:b/>
          <w:color w:val="000000"/>
          <w:sz w:val="28"/>
          <w:szCs w:val="28"/>
        </w:rPr>
        <w:t xml:space="preserve">IV. MỤC TIÊU CHIẾN LƯỢC </w:t>
      </w:r>
    </w:p>
    <w:p w:rsidR="00496BFA" w:rsidRPr="00E711C8" w:rsidRDefault="00496BFA" w:rsidP="00496BFA">
      <w:pPr>
        <w:pStyle w:val="NormalWeb"/>
        <w:spacing w:before="120" w:beforeAutospacing="0" w:after="120" w:afterAutospacing="0"/>
        <w:ind w:firstLine="720"/>
        <w:rPr>
          <w:color w:val="000000"/>
          <w:sz w:val="28"/>
          <w:szCs w:val="28"/>
        </w:rPr>
      </w:pPr>
      <w:r w:rsidRPr="00E711C8">
        <w:rPr>
          <w:b/>
          <w:color w:val="000000"/>
          <w:sz w:val="28"/>
          <w:szCs w:val="28"/>
        </w:rPr>
        <w:t>1. Mục tiêu</w:t>
      </w:r>
      <w:r>
        <w:rPr>
          <w:color w:val="000000"/>
          <w:sz w:val="28"/>
          <w:szCs w:val="28"/>
        </w:rPr>
        <w:t xml:space="preserve"> </w:t>
      </w:r>
      <w:r w:rsidRPr="00E711C8">
        <w:rPr>
          <w:b/>
          <w:color w:val="000000"/>
          <w:sz w:val="28"/>
          <w:szCs w:val="28"/>
        </w:rPr>
        <w:t>chung</w:t>
      </w:r>
      <w:r w:rsidRPr="00E711C8">
        <w:rPr>
          <w:color w:val="000000"/>
          <w:sz w:val="28"/>
          <w:szCs w:val="28"/>
        </w:rPr>
        <w:t xml:space="preserve"> </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xml:space="preserve">Xây dựng một nền giáo dục tiên tiến, mang đậm bản sắc dân tộc. Đào tạo một thế hệ học viên, sinh viên sống có trách nhiệm, có tri thức, có phẩm chất đạo đức, có tư duy độc lập, sáng tạo, chủ động thích ứng với mọi hoàn cảnh. </w:t>
      </w:r>
    </w:p>
    <w:p w:rsidR="00496BFA" w:rsidRDefault="00496BFA" w:rsidP="00496BFA">
      <w:pPr>
        <w:pStyle w:val="NormalWeb"/>
        <w:spacing w:before="120" w:beforeAutospacing="0" w:after="120" w:afterAutospacing="0"/>
        <w:ind w:left="426" w:firstLine="294"/>
        <w:jc w:val="both"/>
        <w:rPr>
          <w:color w:val="000000"/>
          <w:sz w:val="28"/>
          <w:szCs w:val="28"/>
        </w:rPr>
      </w:pPr>
      <w:r w:rsidRPr="00E711C8">
        <w:rPr>
          <w:b/>
          <w:color w:val="000000"/>
          <w:sz w:val="28"/>
          <w:szCs w:val="28"/>
        </w:rPr>
        <w:t>2. Mục tiêu cụ thể</w:t>
      </w:r>
      <w:r>
        <w:rPr>
          <w:color w:val="000000"/>
          <w:sz w:val="28"/>
          <w:szCs w:val="28"/>
        </w:rPr>
        <w:t xml:space="preserve"> </w:t>
      </w:r>
    </w:p>
    <w:p w:rsidR="00496BFA" w:rsidRPr="00E711C8" w:rsidRDefault="00496BFA" w:rsidP="00496BFA">
      <w:pPr>
        <w:pStyle w:val="NormalWeb"/>
        <w:spacing w:before="120" w:beforeAutospacing="0" w:after="120" w:afterAutospacing="0"/>
        <w:ind w:firstLine="720"/>
        <w:jc w:val="both"/>
        <w:rPr>
          <w:color w:val="000000"/>
          <w:sz w:val="28"/>
          <w:szCs w:val="28"/>
        </w:rPr>
      </w:pPr>
      <w:r w:rsidRPr="00814327">
        <w:rPr>
          <w:color w:val="000000"/>
          <w:sz w:val="28"/>
          <w:szCs w:val="28"/>
        </w:rPr>
        <w:t>-</w:t>
      </w:r>
      <w:r>
        <w:rPr>
          <w:color w:val="000000"/>
          <w:sz w:val="28"/>
          <w:szCs w:val="28"/>
        </w:rPr>
        <w:t xml:space="preserve"> </w:t>
      </w:r>
      <w:r w:rsidRPr="00814327">
        <w:rPr>
          <w:color w:val="000000"/>
          <w:sz w:val="28"/>
          <w:szCs w:val="28"/>
        </w:rPr>
        <w:t xml:space="preserve">Tập trung xây dựng, phát triển </w:t>
      </w:r>
      <w:r>
        <w:rPr>
          <w:color w:val="000000"/>
          <w:sz w:val="28"/>
          <w:szCs w:val="28"/>
        </w:rPr>
        <w:t>T</w:t>
      </w:r>
      <w:r w:rsidRPr="00814327">
        <w:rPr>
          <w:color w:val="000000"/>
          <w:sz w:val="28"/>
          <w:szCs w:val="28"/>
        </w:rPr>
        <w:t>rung t</w:t>
      </w:r>
      <w:r>
        <w:rPr>
          <w:color w:val="000000"/>
          <w:sz w:val="28"/>
          <w:szCs w:val="28"/>
        </w:rPr>
        <w:t xml:space="preserve">âm thành một tổ chức học tập và </w:t>
      </w:r>
      <w:r w:rsidRPr="00814327">
        <w:rPr>
          <w:color w:val="000000"/>
          <w:sz w:val="28"/>
          <w:szCs w:val="28"/>
        </w:rPr>
        <w:t>sáng tạo trong mọi hoạt động. Nâng cao chất lượng đội ngũ về trình độ chuyên môn, kỹ nă</w:t>
      </w:r>
      <w:r>
        <w:rPr>
          <w:color w:val="000000"/>
          <w:sz w:val="28"/>
          <w:szCs w:val="28"/>
        </w:rPr>
        <w:t xml:space="preserve">ng sư phạm và </w:t>
      </w:r>
      <w:r w:rsidRPr="00117CDE">
        <w:rPr>
          <w:sz w:val="28"/>
          <w:szCs w:val="28"/>
        </w:rPr>
        <w:t xml:space="preserve">đạo </w:t>
      </w:r>
      <w:r>
        <w:rPr>
          <w:color w:val="000000"/>
          <w:sz w:val="28"/>
          <w:szCs w:val="28"/>
        </w:rPr>
        <w:t>đức nhà giáo;</w:t>
      </w:r>
    </w:p>
    <w:p w:rsidR="00496BFA" w:rsidRPr="00F40D95" w:rsidRDefault="00496BFA" w:rsidP="00496BFA">
      <w:pPr>
        <w:pStyle w:val="NormalWeb"/>
        <w:spacing w:before="120" w:beforeAutospacing="0" w:after="120" w:afterAutospacing="0"/>
        <w:jc w:val="both"/>
        <w:rPr>
          <w:sz w:val="28"/>
          <w:szCs w:val="28"/>
        </w:rPr>
      </w:pPr>
      <w:r w:rsidRPr="00F40D95">
        <w:rPr>
          <w:sz w:val="28"/>
          <w:szCs w:val="28"/>
        </w:rPr>
        <w:t xml:space="preserve">      </w:t>
      </w:r>
      <w:r>
        <w:rPr>
          <w:sz w:val="28"/>
          <w:szCs w:val="28"/>
        </w:rPr>
        <w:tab/>
      </w:r>
      <w:r w:rsidRPr="00F40D95">
        <w:rPr>
          <w:sz w:val="28"/>
          <w:szCs w:val="28"/>
        </w:rPr>
        <w:t xml:space="preserve">- Tranh thủ sự chỉ đạo, lãnh đạo, giúp đỡ của Sở Giáo dục và Đào tạo, Ủy ban nhân dân tỉnh, các sở ban ngành và chính quyền địa phương để duy trì và phát triển về số lượng các lớp: phổ cập giáo dục, THCS và THPT chương trình GDTX, các lớp liên kết đào tạo hệ đại học, bồi dưỡng và cấp chứng chỉ Tin học, Anh Văn, M’Nông, nghiệp vụ kế toán trưởng, cô nuôi dạy trẻ, các lớp Quản lý nhà nước ngạch Chuyên viên, Chuyên viên chính, tuyển sinh du học;... </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xml:space="preserve">- Học viên, sinh viên có tinh thần yêu nước, có lòng tự hào dân tộc; có ý thức tổ chức kỉ luật, tuân thủ các quy định của pháp luật, có ý thức tự giác trong học tập, có động cơ học tập đúng đắn, có kỹ năng giao tiếp. </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Nâng cao tỉ lệ học viên giỏi các cấp (cấp trường, cấp tỉnh) và tỉ lệ học viên thi đ</w:t>
      </w:r>
      <w:r>
        <w:rPr>
          <w:color w:val="000000"/>
          <w:sz w:val="28"/>
          <w:szCs w:val="28"/>
        </w:rPr>
        <w:t>ỗ</w:t>
      </w:r>
      <w:r w:rsidRPr="00814327">
        <w:rPr>
          <w:color w:val="000000"/>
          <w:sz w:val="28"/>
          <w:szCs w:val="28"/>
        </w:rPr>
        <w:t xml:space="preserve"> vào các trường đại học, cao đẳng. </w:t>
      </w:r>
      <w:proofErr w:type="gramStart"/>
      <w:r w:rsidRPr="00814327">
        <w:rPr>
          <w:color w:val="000000"/>
          <w:sz w:val="28"/>
          <w:szCs w:val="28"/>
        </w:rPr>
        <w:t>Từng bước hướng dẫn học viên, sinh viên nghiên cứu khoa học.</w:t>
      </w:r>
      <w:proofErr w:type="gramEnd"/>
    </w:p>
    <w:p w:rsidR="00496BFA" w:rsidRPr="007C55D0" w:rsidRDefault="00496BFA" w:rsidP="007C55D0">
      <w:pPr>
        <w:ind w:firstLine="426"/>
        <w:jc w:val="both"/>
        <w:rPr>
          <w:rFonts w:ascii="Times New Roman" w:hAnsi="Times New Roman"/>
          <w:color w:val="000000"/>
          <w:sz w:val="28"/>
          <w:szCs w:val="28"/>
        </w:rPr>
      </w:pPr>
      <w:r w:rsidRPr="007C55D0">
        <w:rPr>
          <w:rFonts w:ascii="Times New Roman" w:hAnsi="Times New Roman"/>
          <w:color w:val="000000"/>
          <w:sz w:val="28"/>
          <w:szCs w:val="28"/>
        </w:rPr>
        <w:lastRenderedPageBreak/>
        <w:t>- Xây dựng môi trường sư phạm xanh - sạch - đẹp, đảm bảo điều kiện cơ sở vật chất để Cán bộ, giáo viên, nhân viên làm việc và đổi mới phương pháp dạy học.</w:t>
      </w:r>
    </w:p>
    <w:p w:rsidR="00496BFA" w:rsidRPr="00795743" w:rsidRDefault="00496BFA" w:rsidP="00496BFA">
      <w:pPr>
        <w:pStyle w:val="NormalWeb"/>
        <w:spacing w:before="120" w:beforeAutospacing="0" w:after="120" w:afterAutospacing="0"/>
        <w:ind w:firstLine="426"/>
        <w:jc w:val="center"/>
        <w:rPr>
          <w:b/>
          <w:color w:val="000000"/>
          <w:sz w:val="28"/>
          <w:szCs w:val="28"/>
        </w:rPr>
      </w:pPr>
      <w:r w:rsidRPr="004D78DB">
        <w:rPr>
          <w:b/>
          <w:color w:val="000000"/>
          <w:sz w:val="28"/>
          <w:szCs w:val="28"/>
        </w:rPr>
        <w:t>SỐ LIỆU ƯỚC TÍNH</w:t>
      </w:r>
    </w:p>
    <w:tbl>
      <w:tblPr>
        <w:tblStyle w:val="TableGrid"/>
        <w:tblW w:w="9720" w:type="dxa"/>
        <w:tblInd w:w="-318" w:type="dxa"/>
        <w:tblLayout w:type="fixed"/>
        <w:tblLook w:val="01E0" w:firstRow="1" w:lastRow="1" w:firstColumn="1" w:lastColumn="1" w:noHBand="0" w:noVBand="0"/>
      </w:tblPr>
      <w:tblGrid>
        <w:gridCol w:w="1260"/>
        <w:gridCol w:w="717"/>
        <w:gridCol w:w="692"/>
        <w:gridCol w:w="650"/>
        <w:gridCol w:w="741"/>
        <w:gridCol w:w="980"/>
        <w:gridCol w:w="900"/>
        <w:gridCol w:w="636"/>
        <w:gridCol w:w="839"/>
        <w:gridCol w:w="865"/>
        <w:gridCol w:w="720"/>
        <w:gridCol w:w="720"/>
      </w:tblGrid>
      <w:tr w:rsidR="00496BFA" w:rsidTr="002400E7">
        <w:tc>
          <w:tcPr>
            <w:tcW w:w="1260" w:type="dxa"/>
            <w:vMerge w:val="restart"/>
            <w:vAlign w:val="center"/>
          </w:tcPr>
          <w:p w:rsidR="00496BFA" w:rsidRPr="00F40D95" w:rsidRDefault="00496BFA" w:rsidP="00167141">
            <w:pPr>
              <w:pStyle w:val="NormalWeb"/>
              <w:spacing w:before="120" w:beforeAutospacing="0" w:after="120" w:afterAutospacing="0"/>
              <w:jc w:val="center"/>
              <w:rPr>
                <w:color w:val="000000"/>
                <w:sz w:val="20"/>
                <w:szCs w:val="20"/>
              </w:rPr>
            </w:pPr>
            <w:r w:rsidRPr="00F40D95">
              <w:rPr>
                <w:color w:val="000000"/>
                <w:sz w:val="20"/>
                <w:szCs w:val="20"/>
              </w:rPr>
              <w:t>Năm học</w:t>
            </w:r>
          </w:p>
        </w:tc>
        <w:tc>
          <w:tcPr>
            <w:tcW w:w="2800" w:type="dxa"/>
            <w:gridSpan w:val="4"/>
            <w:vAlign w:val="center"/>
          </w:tcPr>
          <w:p w:rsidR="00496BFA" w:rsidRPr="00F93368" w:rsidRDefault="00496BFA" w:rsidP="00167141">
            <w:pPr>
              <w:pStyle w:val="NormalWeb"/>
              <w:spacing w:before="120" w:beforeAutospacing="0" w:after="120" w:afterAutospacing="0"/>
              <w:jc w:val="center"/>
              <w:rPr>
                <w:b/>
                <w:color w:val="000000"/>
                <w:sz w:val="20"/>
                <w:szCs w:val="20"/>
              </w:rPr>
            </w:pPr>
            <w:r w:rsidRPr="00F93368">
              <w:rPr>
                <w:b/>
                <w:color w:val="000000"/>
                <w:sz w:val="20"/>
                <w:szCs w:val="20"/>
              </w:rPr>
              <w:t>Đội ngũ CB-GV-NV</w:t>
            </w:r>
          </w:p>
        </w:tc>
        <w:tc>
          <w:tcPr>
            <w:tcW w:w="1880" w:type="dxa"/>
            <w:gridSpan w:val="2"/>
            <w:vAlign w:val="center"/>
          </w:tcPr>
          <w:p w:rsidR="00496BFA" w:rsidRPr="00F93368" w:rsidRDefault="00496BFA" w:rsidP="00167141">
            <w:pPr>
              <w:pStyle w:val="NormalWeb"/>
              <w:spacing w:before="120" w:beforeAutospacing="0" w:after="120" w:afterAutospacing="0"/>
              <w:jc w:val="center"/>
              <w:rPr>
                <w:b/>
                <w:color w:val="000000"/>
                <w:sz w:val="20"/>
                <w:szCs w:val="20"/>
              </w:rPr>
            </w:pPr>
            <w:r w:rsidRPr="00F93368">
              <w:rPr>
                <w:b/>
                <w:color w:val="000000"/>
                <w:sz w:val="20"/>
                <w:szCs w:val="20"/>
              </w:rPr>
              <w:t>Liên kết đào tạo</w:t>
            </w:r>
          </w:p>
        </w:tc>
        <w:tc>
          <w:tcPr>
            <w:tcW w:w="1475" w:type="dxa"/>
            <w:gridSpan w:val="2"/>
            <w:vAlign w:val="center"/>
          </w:tcPr>
          <w:p w:rsidR="00496BFA" w:rsidRPr="00F93368" w:rsidRDefault="00496BFA" w:rsidP="00167141">
            <w:pPr>
              <w:pStyle w:val="NormalWeb"/>
              <w:spacing w:before="120" w:beforeAutospacing="0" w:after="120" w:afterAutospacing="0"/>
              <w:jc w:val="center"/>
              <w:rPr>
                <w:b/>
                <w:color w:val="000000"/>
                <w:sz w:val="20"/>
                <w:szCs w:val="20"/>
              </w:rPr>
            </w:pPr>
            <w:r w:rsidRPr="00F93368">
              <w:rPr>
                <w:b/>
                <w:color w:val="000000"/>
                <w:sz w:val="20"/>
                <w:szCs w:val="20"/>
              </w:rPr>
              <w:t>Dạy THCS, THPT chương trình GDTX</w:t>
            </w:r>
          </w:p>
        </w:tc>
        <w:tc>
          <w:tcPr>
            <w:tcW w:w="865" w:type="dxa"/>
            <w:vMerge w:val="restart"/>
            <w:vAlign w:val="center"/>
          </w:tcPr>
          <w:p w:rsidR="00496BFA" w:rsidRPr="00F93368" w:rsidRDefault="00496BFA" w:rsidP="00167141">
            <w:pPr>
              <w:pStyle w:val="NormalWeb"/>
              <w:spacing w:before="120" w:beforeAutospacing="0" w:after="120" w:afterAutospacing="0"/>
              <w:jc w:val="center"/>
              <w:rPr>
                <w:b/>
                <w:color w:val="000000"/>
                <w:sz w:val="20"/>
                <w:szCs w:val="20"/>
              </w:rPr>
            </w:pPr>
            <w:r w:rsidRPr="00F93368">
              <w:rPr>
                <w:b/>
                <w:color w:val="000000"/>
                <w:sz w:val="20"/>
                <w:szCs w:val="20"/>
              </w:rPr>
              <w:t>Dạy nghề PT</w:t>
            </w:r>
          </w:p>
        </w:tc>
        <w:tc>
          <w:tcPr>
            <w:tcW w:w="1440" w:type="dxa"/>
            <w:gridSpan w:val="2"/>
            <w:vAlign w:val="center"/>
          </w:tcPr>
          <w:p w:rsidR="00496BFA" w:rsidRPr="00F93368" w:rsidRDefault="00496BFA" w:rsidP="00167141">
            <w:pPr>
              <w:pStyle w:val="NormalWeb"/>
              <w:spacing w:before="120" w:beforeAutospacing="0" w:after="120" w:afterAutospacing="0"/>
              <w:jc w:val="center"/>
              <w:rPr>
                <w:b/>
                <w:color w:val="000000"/>
                <w:sz w:val="20"/>
                <w:szCs w:val="20"/>
              </w:rPr>
            </w:pPr>
            <w:r w:rsidRPr="00F93368">
              <w:rPr>
                <w:b/>
                <w:color w:val="000000"/>
                <w:sz w:val="20"/>
                <w:szCs w:val="20"/>
              </w:rPr>
              <w:t>Dạy phổ cập giáo dục</w:t>
            </w:r>
          </w:p>
        </w:tc>
      </w:tr>
      <w:tr w:rsidR="00496BFA" w:rsidTr="002400E7">
        <w:trPr>
          <w:trHeight w:val="944"/>
        </w:trPr>
        <w:tc>
          <w:tcPr>
            <w:tcW w:w="1260" w:type="dxa"/>
            <w:vMerge/>
          </w:tcPr>
          <w:p w:rsidR="00496BFA" w:rsidRDefault="00496BFA" w:rsidP="00167141">
            <w:pPr>
              <w:pStyle w:val="NormalWeb"/>
              <w:spacing w:before="120" w:beforeAutospacing="0" w:after="120" w:afterAutospacing="0"/>
              <w:rPr>
                <w:color w:val="000000"/>
                <w:sz w:val="28"/>
                <w:szCs w:val="28"/>
              </w:rPr>
            </w:pPr>
          </w:p>
        </w:tc>
        <w:tc>
          <w:tcPr>
            <w:tcW w:w="717" w:type="dxa"/>
            <w:vAlign w:val="center"/>
          </w:tcPr>
          <w:p w:rsidR="00496BFA" w:rsidRPr="00F93368" w:rsidRDefault="00496BFA" w:rsidP="00167141">
            <w:pPr>
              <w:pStyle w:val="NormalWeb"/>
              <w:spacing w:before="120" w:beforeAutospacing="0" w:after="120" w:afterAutospacing="0"/>
              <w:jc w:val="center"/>
              <w:rPr>
                <w:b/>
                <w:color w:val="000000"/>
                <w:sz w:val="20"/>
                <w:szCs w:val="20"/>
              </w:rPr>
            </w:pPr>
            <w:r w:rsidRPr="00F93368">
              <w:rPr>
                <w:b/>
                <w:color w:val="000000"/>
                <w:sz w:val="20"/>
                <w:szCs w:val="20"/>
              </w:rPr>
              <w:t>Tổng</w:t>
            </w:r>
          </w:p>
        </w:tc>
        <w:tc>
          <w:tcPr>
            <w:tcW w:w="692" w:type="dxa"/>
            <w:vAlign w:val="center"/>
          </w:tcPr>
          <w:p w:rsidR="00496BFA" w:rsidRPr="00F93368" w:rsidRDefault="00496BFA" w:rsidP="00167141">
            <w:pPr>
              <w:pStyle w:val="NormalWeb"/>
              <w:spacing w:before="120" w:beforeAutospacing="0" w:after="120" w:afterAutospacing="0"/>
              <w:jc w:val="center"/>
              <w:rPr>
                <w:b/>
                <w:color w:val="000000"/>
                <w:sz w:val="20"/>
                <w:szCs w:val="20"/>
              </w:rPr>
            </w:pPr>
            <w:r w:rsidRPr="00F93368">
              <w:rPr>
                <w:b/>
                <w:color w:val="000000"/>
                <w:sz w:val="20"/>
                <w:szCs w:val="20"/>
              </w:rPr>
              <w:t>Tiến sỹ</w:t>
            </w:r>
          </w:p>
        </w:tc>
        <w:tc>
          <w:tcPr>
            <w:tcW w:w="650" w:type="dxa"/>
            <w:vAlign w:val="center"/>
          </w:tcPr>
          <w:p w:rsidR="00496BFA" w:rsidRPr="00F93368" w:rsidRDefault="00496BFA" w:rsidP="00167141">
            <w:pPr>
              <w:pStyle w:val="NormalWeb"/>
              <w:spacing w:before="120" w:beforeAutospacing="0" w:after="120" w:afterAutospacing="0"/>
              <w:jc w:val="center"/>
              <w:rPr>
                <w:b/>
                <w:color w:val="000000"/>
                <w:sz w:val="20"/>
                <w:szCs w:val="20"/>
              </w:rPr>
            </w:pPr>
            <w:r w:rsidRPr="00F93368">
              <w:rPr>
                <w:b/>
                <w:color w:val="000000"/>
                <w:sz w:val="20"/>
                <w:szCs w:val="20"/>
              </w:rPr>
              <w:t>Thạc sỹ</w:t>
            </w:r>
          </w:p>
        </w:tc>
        <w:tc>
          <w:tcPr>
            <w:tcW w:w="741" w:type="dxa"/>
            <w:vAlign w:val="center"/>
          </w:tcPr>
          <w:p w:rsidR="00496BFA" w:rsidRPr="00F93368" w:rsidRDefault="00496BFA" w:rsidP="00167141">
            <w:pPr>
              <w:pStyle w:val="NormalWeb"/>
              <w:spacing w:before="120" w:beforeAutospacing="0" w:after="120" w:afterAutospacing="0"/>
              <w:jc w:val="center"/>
              <w:rPr>
                <w:b/>
                <w:color w:val="000000"/>
                <w:sz w:val="20"/>
                <w:szCs w:val="20"/>
              </w:rPr>
            </w:pPr>
            <w:r w:rsidRPr="00F93368">
              <w:rPr>
                <w:b/>
                <w:color w:val="000000"/>
                <w:sz w:val="20"/>
                <w:szCs w:val="20"/>
              </w:rPr>
              <w:t>Đạt chuẩn</w:t>
            </w:r>
          </w:p>
        </w:tc>
        <w:tc>
          <w:tcPr>
            <w:tcW w:w="980" w:type="dxa"/>
            <w:vAlign w:val="center"/>
          </w:tcPr>
          <w:p w:rsidR="00496BFA" w:rsidRPr="00F93368" w:rsidRDefault="00496BFA" w:rsidP="00167141">
            <w:pPr>
              <w:pStyle w:val="NormalWeb"/>
              <w:spacing w:before="120" w:beforeAutospacing="0" w:after="120" w:afterAutospacing="0"/>
              <w:jc w:val="center"/>
              <w:rPr>
                <w:b/>
                <w:color w:val="000000"/>
                <w:sz w:val="20"/>
                <w:szCs w:val="20"/>
              </w:rPr>
            </w:pPr>
            <w:r w:rsidRPr="00F93368">
              <w:rPr>
                <w:b/>
                <w:color w:val="000000"/>
                <w:sz w:val="20"/>
                <w:szCs w:val="20"/>
              </w:rPr>
              <w:t>ĐH hệ VLVH</w:t>
            </w:r>
          </w:p>
        </w:tc>
        <w:tc>
          <w:tcPr>
            <w:tcW w:w="900" w:type="dxa"/>
            <w:vAlign w:val="center"/>
          </w:tcPr>
          <w:p w:rsidR="00496BFA" w:rsidRPr="00F93368" w:rsidRDefault="00496BFA" w:rsidP="00167141">
            <w:pPr>
              <w:pStyle w:val="NormalWeb"/>
              <w:spacing w:before="120" w:beforeAutospacing="0" w:after="120" w:afterAutospacing="0"/>
              <w:jc w:val="center"/>
              <w:rPr>
                <w:b/>
                <w:color w:val="000000"/>
                <w:sz w:val="20"/>
                <w:szCs w:val="20"/>
              </w:rPr>
            </w:pPr>
            <w:r w:rsidRPr="00F93368">
              <w:rPr>
                <w:b/>
                <w:color w:val="000000"/>
                <w:sz w:val="20"/>
                <w:szCs w:val="20"/>
              </w:rPr>
              <w:t>Chứng chỉ</w:t>
            </w:r>
          </w:p>
        </w:tc>
        <w:tc>
          <w:tcPr>
            <w:tcW w:w="636" w:type="dxa"/>
            <w:vAlign w:val="center"/>
          </w:tcPr>
          <w:p w:rsidR="00496BFA" w:rsidRPr="00F93368" w:rsidRDefault="00496BFA" w:rsidP="00167141">
            <w:pPr>
              <w:pStyle w:val="NormalWeb"/>
              <w:spacing w:before="120" w:beforeAutospacing="0" w:after="120" w:afterAutospacing="0"/>
              <w:jc w:val="center"/>
              <w:rPr>
                <w:b/>
                <w:color w:val="000000"/>
                <w:sz w:val="20"/>
                <w:szCs w:val="20"/>
              </w:rPr>
            </w:pPr>
            <w:r w:rsidRPr="00F93368">
              <w:rPr>
                <w:b/>
                <w:color w:val="000000"/>
                <w:sz w:val="20"/>
                <w:szCs w:val="20"/>
              </w:rPr>
              <w:t>Số lớp</w:t>
            </w:r>
          </w:p>
        </w:tc>
        <w:tc>
          <w:tcPr>
            <w:tcW w:w="839" w:type="dxa"/>
            <w:vAlign w:val="center"/>
          </w:tcPr>
          <w:p w:rsidR="00496BFA" w:rsidRPr="00F93368" w:rsidRDefault="00496BFA" w:rsidP="00167141">
            <w:pPr>
              <w:pStyle w:val="NormalWeb"/>
              <w:spacing w:before="120" w:beforeAutospacing="0" w:after="120" w:afterAutospacing="0"/>
              <w:jc w:val="center"/>
              <w:rPr>
                <w:b/>
                <w:color w:val="000000"/>
                <w:sz w:val="20"/>
                <w:szCs w:val="20"/>
              </w:rPr>
            </w:pPr>
            <w:r w:rsidRPr="00F93368">
              <w:rPr>
                <w:b/>
                <w:color w:val="000000"/>
                <w:sz w:val="20"/>
                <w:szCs w:val="20"/>
              </w:rPr>
              <w:t>Số học viên</w:t>
            </w:r>
          </w:p>
        </w:tc>
        <w:tc>
          <w:tcPr>
            <w:tcW w:w="865" w:type="dxa"/>
            <w:vMerge/>
            <w:vAlign w:val="center"/>
          </w:tcPr>
          <w:p w:rsidR="00496BFA" w:rsidRPr="00F93368" w:rsidRDefault="00496BFA" w:rsidP="00167141">
            <w:pPr>
              <w:pStyle w:val="NormalWeb"/>
              <w:spacing w:before="120" w:beforeAutospacing="0" w:after="120" w:afterAutospacing="0"/>
              <w:jc w:val="center"/>
              <w:rPr>
                <w:b/>
                <w:color w:val="000000"/>
                <w:sz w:val="20"/>
                <w:szCs w:val="20"/>
              </w:rPr>
            </w:pPr>
          </w:p>
        </w:tc>
        <w:tc>
          <w:tcPr>
            <w:tcW w:w="720" w:type="dxa"/>
            <w:vAlign w:val="center"/>
          </w:tcPr>
          <w:p w:rsidR="00496BFA" w:rsidRPr="00F93368" w:rsidRDefault="00496BFA" w:rsidP="00167141">
            <w:pPr>
              <w:pStyle w:val="NormalWeb"/>
              <w:spacing w:before="120" w:beforeAutospacing="0" w:after="120" w:afterAutospacing="0"/>
              <w:jc w:val="center"/>
              <w:rPr>
                <w:b/>
                <w:color w:val="000000"/>
                <w:sz w:val="20"/>
                <w:szCs w:val="20"/>
              </w:rPr>
            </w:pPr>
            <w:r w:rsidRPr="00F93368">
              <w:rPr>
                <w:b/>
                <w:color w:val="000000"/>
                <w:sz w:val="20"/>
                <w:szCs w:val="20"/>
              </w:rPr>
              <w:t>Tổng số lớp</w:t>
            </w:r>
          </w:p>
        </w:tc>
        <w:tc>
          <w:tcPr>
            <w:tcW w:w="720" w:type="dxa"/>
            <w:vAlign w:val="center"/>
          </w:tcPr>
          <w:p w:rsidR="00496BFA" w:rsidRPr="00F93368" w:rsidRDefault="00496BFA" w:rsidP="00167141">
            <w:pPr>
              <w:pStyle w:val="NormalWeb"/>
              <w:spacing w:before="120" w:beforeAutospacing="0" w:after="120" w:afterAutospacing="0"/>
              <w:jc w:val="center"/>
              <w:rPr>
                <w:b/>
                <w:color w:val="000000"/>
                <w:sz w:val="20"/>
                <w:szCs w:val="20"/>
              </w:rPr>
            </w:pPr>
            <w:r w:rsidRPr="00F93368">
              <w:rPr>
                <w:b/>
                <w:color w:val="000000"/>
                <w:sz w:val="20"/>
                <w:szCs w:val="20"/>
              </w:rPr>
              <w:t>Tổng số học viên</w:t>
            </w:r>
          </w:p>
        </w:tc>
      </w:tr>
      <w:tr w:rsidR="00496BFA" w:rsidTr="002400E7">
        <w:tc>
          <w:tcPr>
            <w:tcW w:w="1260"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sidRPr="008C69CC">
              <w:rPr>
                <w:color w:val="000000"/>
                <w:sz w:val="20"/>
                <w:szCs w:val="20"/>
              </w:rPr>
              <w:t>2014-2015</w:t>
            </w:r>
          </w:p>
        </w:tc>
        <w:tc>
          <w:tcPr>
            <w:tcW w:w="717" w:type="dxa"/>
            <w:vAlign w:val="center"/>
          </w:tcPr>
          <w:p w:rsidR="00496BFA" w:rsidRPr="00D91F71" w:rsidRDefault="00496BFA" w:rsidP="00167141">
            <w:pPr>
              <w:pStyle w:val="NormalWeb"/>
              <w:spacing w:before="120" w:beforeAutospacing="0" w:after="120" w:afterAutospacing="0"/>
              <w:jc w:val="center"/>
              <w:rPr>
                <w:color w:val="FF0000"/>
                <w:sz w:val="20"/>
                <w:szCs w:val="20"/>
              </w:rPr>
            </w:pPr>
            <w:r w:rsidRPr="00D91F71">
              <w:rPr>
                <w:color w:val="FF0000"/>
                <w:sz w:val="20"/>
                <w:szCs w:val="20"/>
              </w:rPr>
              <w:t>28</w:t>
            </w:r>
          </w:p>
        </w:tc>
        <w:tc>
          <w:tcPr>
            <w:tcW w:w="692"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sidRPr="008C69CC">
              <w:rPr>
                <w:color w:val="000000"/>
                <w:sz w:val="20"/>
                <w:szCs w:val="20"/>
              </w:rPr>
              <w:t>0</w:t>
            </w:r>
          </w:p>
        </w:tc>
        <w:tc>
          <w:tcPr>
            <w:tcW w:w="650"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sidRPr="008C69CC">
              <w:rPr>
                <w:color w:val="000000"/>
                <w:sz w:val="20"/>
                <w:szCs w:val="20"/>
              </w:rPr>
              <w:t>3</w:t>
            </w:r>
          </w:p>
        </w:tc>
        <w:tc>
          <w:tcPr>
            <w:tcW w:w="741"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sidRPr="008C69CC">
              <w:rPr>
                <w:color w:val="000000"/>
                <w:sz w:val="20"/>
                <w:szCs w:val="20"/>
              </w:rPr>
              <w:t>24</w:t>
            </w:r>
          </w:p>
        </w:tc>
        <w:tc>
          <w:tcPr>
            <w:tcW w:w="980" w:type="dxa"/>
            <w:vAlign w:val="center"/>
          </w:tcPr>
          <w:p w:rsidR="00496BFA" w:rsidRDefault="00496BFA" w:rsidP="00167141">
            <w:pPr>
              <w:pStyle w:val="NormalWeb"/>
              <w:spacing w:before="120" w:beforeAutospacing="0" w:after="120" w:afterAutospacing="0"/>
              <w:jc w:val="center"/>
              <w:rPr>
                <w:color w:val="000000"/>
                <w:sz w:val="20"/>
                <w:szCs w:val="20"/>
              </w:rPr>
            </w:pPr>
            <w:r>
              <w:rPr>
                <w:color w:val="000000"/>
                <w:sz w:val="20"/>
                <w:szCs w:val="20"/>
              </w:rPr>
              <w:t>20 lớp</w:t>
            </w:r>
          </w:p>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(1350 sinh viên)</w:t>
            </w:r>
          </w:p>
        </w:tc>
        <w:tc>
          <w:tcPr>
            <w:tcW w:w="900"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700 lượt người</w:t>
            </w:r>
          </w:p>
        </w:tc>
        <w:tc>
          <w:tcPr>
            <w:tcW w:w="636"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3</w:t>
            </w:r>
          </w:p>
        </w:tc>
        <w:tc>
          <w:tcPr>
            <w:tcW w:w="839"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120</w:t>
            </w:r>
          </w:p>
        </w:tc>
        <w:tc>
          <w:tcPr>
            <w:tcW w:w="865" w:type="dxa"/>
            <w:vAlign w:val="center"/>
          </w:tcPr>
          <w:p w:rsidR="00496BFA" w:rsidRPr="008C69CC" w:rsidRDefault="00274606" w:rsidP="00167141">
            <w:pPr>
              <w:pStyle w:val="NormalWeb"/>
              <w:spacing w:before="120" w:beforeAutospacing="0" w:after="120" w:afterAutospacing="0"/>
              <w:jc w:val="center"/>
              <w:rPr>
                <w:color w:val="000000"/>
                <w:sz w:val="20"/>
                <w:szCs w:val="20"/>
              </w:rPr>
            </w:pPr>
            <w:r>
              <w:rPr>
                <w:color w:val="000000"/>
                <w:sz w:val="20"/>
                <w:szCs w:val="20"/>
              </w:rPr>
              <w:t>1 lớp (</w:t>
            </w:r>
            <w:r w:rsidR="00496BFA">
              <w:rPr>
                <w:color w:val="000000"/>
                <w:sz w:val="20"/>
                <w:szCs w:val="20"/>
              </w:rPr>
              <w:t>20 học viên</w:t>
            </w:r>
            <w:r>
              <w:rPr>
                <w:color w:val="000000"/>
                <w:sz w:val="20"/>
                <w:szCs w:val="20"/>
              </w:rPr>
              <w:t>)</w:t>
            </w:r>
          </w:p>
        </w:tc>
        <w:tc>
          <w:tcPr>
            <w:tcW w:w="720"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0</w:t>
            </w:r>
          </w:p>
        </w:tc>
        <w:tc>
          <w:tcPr>
            <w:tcW w:w="720"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0</w:t>
            </w:r>
          </w:p>
        </w:tc>
      </w:tr>
      <w:tr w:rsidR="00496BFA" w:rsidTr="002400E7">
        <w:tc>
          <w:tcPr>
            <w:tcW w:w="1260"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sidRPr="008C69CC">
              <w:rPr>
                <w:color w:val="000000"/>
                <w:sz w:val="20"/>
                <w:szCs w:val="20"/>
              </w:rPr>
              <w:t>2015-2016</w:t>
            </w:r>
          </w:p>
        </w:tc>
        <w:tc>
          <w:tcPr>
            <w:tcW w:w="717" w:type="dxa"/>
            <w:vAlign w:val="center"/>
          </w:tcPr>
          <w:p w:rsidR="00496BFA" w:rsidRPr="00D91F71" w:rsidRDefault="00496BFA" w:rsidP="00167141">
            <w:pPr>
              <w:pStyle w:val="NormalWeb"/>
              <w:spacing w:before="120" w:beforeAutospacing="0" w:after="120" w:afterAutospacing="0"/>
              <w:jc w:val="center"/>
              <w:rPr>
                <w:color w:val="FF0000"/>
                <w:sz w:val="20"/>
                <w:szCs w:val="20"/>
              </w:rPr>
            </w:pPr>
            <w:r w:rsidRPr="00D91F71">
              <w:rPr>
                <w:color w:val="FF0000"/>
                <w:sz w:val="20"/>
                <w:szCs w:val="20"/>
              </w:rPr>
              <w:t>28</w:t>
            </w:r>
          </w:p>
        </w:tc>
        <w:tc>
          <w:tcPr>
            <w:tcW w:w="692"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sidRPr="008C69CC">
              <w:rPr>
                <w:color w:val="000000"/>
                <w:sz w:val="20"/>
                <w:szCs w:val="20"/>
              </w:rPr>
              <w:t>0</w:t>
            </w:r>
          </w:p>
        </w:tc>
        <w:tc>
          <w:tcPr>
            <w:tcW w:w="650"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sidRPr="008C69CC">
              <w:rPr>
                <w:color w:val="000000"/>
                <w:sz w:val="20"/>
                <w:szCs w:val="20"/>
              </w:rPr>
              <w:t>3</w:t>
            </w:r>
          </w:p>
        </w:tc>
        <w:tc>
          <w:tcPr>
            <w:tcW w:w="741"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sidRPr="008C69CC">
              <w:rPr>
                <w:color w:val="000000"/>
                <w:sz w:val="20"/>
                <w:szCs w:val="20"/>
              </w:rPr>
              <w:t>24</w:t>
            </w:r>
          </w:p>
        </w:tc>
        <w:tc>
          <w:tcPr>
            <w:tcW w:w="980" w:type="dxa"/>
            <w:vAlign w:val="center"/>
          </w:tcPr>
          <w:p w:rsidR="00496BFA" w:rsidRDefault="00496BFA" w:rsidP="00167141">
            <w:pPr>
              <w:pStyle w:val="NormalWeb"/>
              <w:spacing w:before="120" w:beforeAutospacing="0" w:after="120" w:afterAutospacing="0"/>
              <w:jc w:val="center"/>
              <w:rPr>
                <w:color w:val="000000"/>
                <w:sz w:val="20"/>
                <w:szCs w:val="20"/>
              </w:rPr>
            </w:pPr>
            <w:r>
              <w:rPr>
                <w:color w:val="000000"/>
                <w:sz w:val="20"/>
                <w:szCs w:val="20"/>
              </w:rPr>
              <w:t>25 lớp</w:t>
            </w:r>
          </w:p>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(1600 sinh viên)</w:t>
            </w:r>
          </w:p>
        </w:tc>
        <w:tc>
          <w:tcPr>
            <w:tcW w:w="900"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750 lượt người</w:t>
            </w:r>
          </w:p>
        </w:tc>
        <w:tc>
          <w:tcPr>
            <w:tcW w:w="636"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3</w:t>
            </w:r>
          </w:p>
        </w:tc>
        <w:tc>
          <w:tcPr>
            <w:tcW w:w="839"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90</w:t>
            </w:r>
          </w:p>
        </w:tc>
        <w:tc>
          <w:tcPr>
            <w:tcW w:w="865" w:type="dxa"/>
            <w:vAlign w:val="center"/>
          </w:tcPr>
          <w:p w:rsidR="00274606" w:rsidRDefault="00274606" w:rsidP="00167141">
            <w:pPr>
              <w:pStyle w:val="NormalWeb"/>
              <w:spacing w:before="120" w:beforeAutospacing="0" w:after="120" w:afterAutospacing="0"/>
              <w:jc w:val="center"/>
              <w:rPr>
                <w:color w:val="000000"/>
                <w:sz w:val="20"/>
                <w:szCs w:val="20"/>
              </w:rPr>
            </w:pPr>
            <w:r>
              <w:rPr>
                <w:color w:val="000000"/>
                <w:sz w:val="20"/>
                <w:szCs w:val="20"/>
              </w:rPr>
              <w:t>1 lớp</w:t>
            </w:r>
          </w:p>
          <w:p w:rsidR="00496BFA" w:rsidRPr="008C69CC" w:rsidRDefault="00274606" w:rsidP="00167141">
            <w:pPr>
              <w:pStyle w:val="NormalWeb"/>
              <w:spacing w:before="120" w:beforeAutospacing="0" w:after="120" w:afterAutospacing="0"/>
              <w:jc w:val="center"/>
              <w:rPr>
                <w:color w:val="000000"/>
                <w:sz w:val="20"/>
                <w:szCs w:val="20"/>
              </w:rPr>
            </w:pPr>
            <w:r>
              <w:rPr>
                <w:color w:val="000000"/>
                <w:sz w:val="20"/>
                <w:szCs w:val="20"/>
              </w:rPr>
              <w:t>(</w:t>
            </w:r>
            <w:r w:rsidR="00496BFA">
              <w:rPr>
                <w:color w:val="000000"/>
                <w:sz w:val="20"/>
                <w:szCs w:val="20"/>
              </w:rPr>
              <w:t>20 học viên</w:t>
            </w:r>
            <w:r>
              <w:rPr>
                <w:color w:val="000000"/>
                <w:sz w:val="20"/>
                <w:szCs w:val="20"/>
              </w:rPr>
              <w:t>)</w:t>
            </w:r>
          </w:p>
        </w:tc>
        <w:tc>
          <w:tcPr>
            <w:tcW w:w="720"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0</w:t>
            </w:r>
          </w:p>
        </w:tc>
        <w:tc>
          <w:tcPr>
            <w:tcW w:w="720"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0</w:t>
            </w:r>
          </w:p>
        </w:tc>
      </w:tr>
      <w:tr w:rsidR="00496BFA" w:rsidTr="002400E7">
        <w:trPr>
          <w:trHeight w:val="992"/>
        </w:trPr>
        <w:tc>
          <w:tcPr>
            <w:tcW w:w="1260"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sidRPr="008C69CC">
              <w:rPr>
                <w:color w:val="000000"/>
                <w:sz w:val="20"/>
                <w:szCs w:val="20"/>
              </w:rPr>
              <w:t>2016-2017</w:t>
            </w:r>
          </w:p>
        </w:tc>
        <w:tc>
          <w:tcPr>
            <w:tcW w:w="717" w:type="dxa"/>
            <w:vAlign w:val="center"/>
          </w:tcPr>
          <w:p w:rsidR="00496BFA" w:rsidRPr="00D91F71" w:rsidRDefault="00496BFA" w:rsidP="00167141">
            <w:pPr>
              <w:pStyle w:val="NormalWeb"/>
              <w:spacing w:before="120" w:beforeAutospacing="0" w:after="120" w:afterAutospacing="0"/>
              <w:jc w:val="center"/>
              <w:rPr>
                <w:color w:val="FF0000"/>
                <w:sz w:val="20"/>
                <w:szCs w:val="20"/>
              </w:rPr>
            </w:pPr>
            <w:r w:rsidRPr="00D91F71">
              <w:rPr>
                <w:color w:val="FF0000"/>
                <w:sz w:val="20"/>
                <w:szCs w:val="20"/>
              </w:rPr>
              <w:t>27</w:t>
            </w:r>
          </w:p>
        </w:tc>
        <w:tc>
          <w:tcPr>
            <w:tcW w:w="692"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sidRPr="008C69CC">
              <w:rPr>
                <w:color w:val="000000"/>
                <w:sz w:val="20"/>
                <w:szCs w:val="20"/>
              </w:rPr>
              <w:t>0</w:t>
            </w:r>
          </w:p>
        </w:tc>
        <w:tc>
          <w:tcPr>
            <w:tcW w:w="650"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sidRPr="008C69CC">
              <w:rPr>
                <w:color w:val="000000"/>
                <w:sz w:val="20"/>
                <w:szCs w:val="20"/>
              </w:rPr>
              <w:t>5</w:t>
            </w:r>
          </w:p>
        </w:tc>
        <w:tc>
          <w:tcPr>
            <w:tcW w:w="741"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sidRPr="008C69CC">
              <w:rPr>
                <w:color w:val="000000"/>
                <w:sz w:val="20"/>
                <w:szCs w:val="20"/>
              </w:rPr>
              <w:t>24</w:t>
            </w:r>
          </w:p>
        </w:tc>
        <w:tc>
          <w:tcPr>
            <w:tcW w:w="980"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20 lớp (1350 sinh viên)</w:t>
            </w:r>
          </w:p>
        </w:tc>
        <w:tc>
          <w:tcPr>
            <w:tcW w:w="900"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1500 lượt người</w:t>
            </w:r>
          </w:p>
        </w:tc>
        <w:tc>
          <w:tcPr>
            <w:tcW w:w="636"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3</w:t>
            </w:r>
          </w:p>
        </w:tc>
        <w:tc>
          <w:tcPr>
            <w:tcW w:w="839"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90</w:t>
            </w:r>
          </w:p>
        </w:tc>
        <w:tc>
          <w:tcPr>
            <w:tcW w:w="865" w:type="dxa"/>
            <w:vAlign w:val="center"/>
          </w:tcPr>
          <w:p w:rsidR="00274606" w:rsidRDefault="00274606" w:rsidP="00167141">
            <w:pPr>
              <w:pStyle w:val="NormalWeb"/>
              <w:spacing w:before="120" w:beforeAutospacing="0" w:after="120" w:afterAutospacing="0"/>
              <w:jc w:val="center"/>
              <w:rPr>
                <w:color w:val="000000"/>
                <w:sz w:val="20"/>
                <w:szCs w:val="20"/>
              </w:rPr>
            </w:pPr>
            <w:r>
              <w:rPr>
                <w:color w:val="000000"/>
                <w:sz w:val="20"/>
                <w:szCs w:val="20"/>
              </w:rPr>
              <w:t>1 lớp</w:t>
            </w:r>
          </w:p>
          <w:p w:rsidR="00496BFA" w:rsidRPr="008C69CC" w:rsidRDefault="00274606" w:rsidP="00167141">
            <w:pPr>
              <w:pStyle w:val="NormalWeb"/>
              <w:spacing w:before="120" w:beforeAutospacing="0" w:after="120" w:afterAutospacing="0"/>
              <w:jc w:val="center"/>
              <w:rPr>
                <w:color w:val="000000"/>
                <w:sz w:val="20"/>
                <w:szCs w:val="20"/>
              </w:rPr>
            </w:pPr>
            <w:r>
              <w:rPr>
                <w:color w:val="000000"/>
                <w:sz w:val="20"/>
                <w:szCs w:val="20"/>
              </w:rPr>
              <w:t>(</w:t>
            </w:r>
            <w:r w:rsidR="00496BFA">
              <w:rPr>
                <w:color w:val="000000"/>
                <w:sz w:val="20"/>
                <w:szCs w:val="20"/>
              </w:rPr>
              <w:t>20 học viên</w:t>
            </w:r>
            <w:r>
              <w:rPr>
                <w:color w:val="000000"/>
                <w:sz w:val="20"/>
                <w:szCs w:val="20"/>
              </w:rPr>
              <w:t>)</w:t>
            </w:r>
          </w:p>
        </w:tc>
        <w:tc>
          <w:tcPr>
            <w:tcW w:w="720"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0</w:t>
            </w:r>
          </w:p>
        </w:tc>
        <w:tc>
          <w:tcPr>
            <w:tcW w:w="720"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0</w:t>
            </w:r>
          </w:p>
        </w:tc>
      </w:tr>
      <w:tr w:rsidR="00496BFA" w:rsidTr="002400E7">
        <w:tc>
          <w:tcPr>
            <w:tcW w:w="1260"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sidRPr="008C69CC">
              <w:rPr>
                <w:color w:val="000000"/>
                <w:sz w:val="20"/>
                <w:szCs w:val="20"/>
              </w:rPr>
              <w:t>2017-2018</w:t>
            </w:r>
          </w:p>
        </w:tc>
        <w:tc>
          <w:tcPr>
            <w:tcW w:w="717" w:type="dxa"/>
            <w:vAlign w:val="center"/>
          </w:tcPr>
          <w:p w:rsidR="00496BFA" w:rsidRPr="00D91F71" w:rsidRDefault="00496BFA" w:rsidP="00167141">
            <w:pPr>
              <w:pStyle w:val="NormalWeb"/>
              <w:spacing w:before="120" w:beforeAutospacing="0" w:after="120" w:afterAutospacing="0"/>
              <w:jc w:val="center"/>
              <w:rPr>
                <w:color w:val="FF0000"/>
                <w:sz w:val="20"/>
                <w:szCs w:val="20"/>
              </w:rPr>
            </w:pPr>
            <w:r w:rsidRPr="00D91F71">
              <w:rPr>
                <w:color w:val="FF0000"/>
                <w:sz w:val="20"/>
                <w:szCs w:val="20"/>
              </w:rPr>
              <w:t>27</w:t>
            </w:r>
          </w:p>
        </w:tc>
        <w:tc>
          <w:tcPr>
            <w:tcW w:w="692"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1</w:t>
            </w:r>
          </w:p>
        </w:tc>
        <w:tc>
          <w:tcPr>
            <w:tcW w:w="650"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6</w:t>
            </w:r>
          </w:p>
        </w:tc>
        <w:tc>
          <w:tcPr>
            <w:tcW w:w="741"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24</w:t>
            </w:r>
          </w:p>
        </w:tc>
        <w:tc>
          <w:tcPr>
            <w:tcW w:w="980"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16 lớp (1000 sinh viên)</w:t>
            </w:r>
          </w:p>
        </w:tc>
        <w:tc>
          <w:tcPr>
            <w:tcW w:w="900"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1700 lượt người</w:t>
            </w:r>
          </w:p>
        </w:tc>
        <w:tc>
          <w:tcPr>
            <w:tcW w:w="636"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3</w:t>
            </w:r>
          </w:p>
        </w:tc>
        <w:tc>
          <w:tcPr>
            <w:tcW w:w="839"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90</w:t>
            </w:r>
          </w:p>
        </w:tc>
        <w:tc>
          <w:tcPr>
            <w:tcW w:w="865" w:type="dxa"/>
            <w:vAlign w:val="center"/>
          </w:tcPr>
          <w:p w:rsidR="00274606" w:rsidRDefault="00274606" w:rsidP="00167141">
            <w:pPr>
              <w:pStyle w:val="NormalWeb"/>
              <w:spacing w:before="120" w:beforeAutospacing="0" w:after="120" w:afterAutospacing="0"/>
              <w:jc w:val="center"/>
              <w:rPr>
                <w:color w:val="000000"/>
                <w:sz w:val="20"/>
                <w:szCs w:val="20"/>
              </w:rPr>
            </w:pPr>
            <w:r>
              <w:rPr>
                <w:color w:val="000000"/>
                <w:sz w:val="20"/>
                <w:szCs w:val="20"/>
              </w:rPr>
              <w:t>1 lớp</w:t>
            </w:r>
          </w:p>
          <w:p w:rsidR="00496BFA" w:rsidRPr="008C69CC" w:rsidRDefault="00274606" w:rsidP="00167141">
            <w:pPr>
              <w:pStyle w:val="NormalWeb"/>
              <w:spacing w:before="120" w:beforeAutospacing="0" w:after="120" w:afterAutospacing="0"/>
              <w:jc w:val="center"/>
              <w:rPr>
                <w:color w:val="000000"/>
                <w:sz w:val="20"/>
                <w:szCs w:val="20"/>
              </w:rPr>
            </w:pPr>
            <w:r>
              <w:rPr>
                <w:color w:val="000000"/>
                <w:sz w:val="20"/>
                <w:szCs w:val="20"/>
              </w:rPr>
              <w:t>(</w:t>
            </w:r>
            <w:r w:rsidR="00496BFA">
              <w:rPr>
                <w:color w:val="000000"/>
                <w:sz w:val="20"/>
                <w:szCs w:val="20"/>
              </w:rPr>
              <w:t>15 học viên</w:t>
            </w:r>
            <w:r>
              <w:rPr>
                <w:color w:val="000000"/>
                <w:sz w:val="20"/>
                <w:szCs w:val="20"/>
              </w:rPr>
              <w:t>)</w:t>
            </w:r>
          </w:p>
        </w:tc>
        <w:tc>
          <w:tcPr>
            <w:tcW w:w="720"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0</w:t>
            </w:r>
          </w:p>
        </w:tc>
        <w:tc>
          <w:tcPr>
            <w:tcW w:w="720"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0</w:t>
            </w:r>
          </w:p>
        </w:tc>
      </w:tr>
      <w:tr w:rsidR="00496BFA" w:rsidTr="002400E7">
        <w:tc>
          <w:tcPr>
            <w:tcW w:w="1260"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sidRPr="008C69CC">
              <w:rPr>
                <w:color w:val="000000"/>
                <w:sz w:val="20"/>
                <w:szCs w:val="20"/>
              </w:rPr>
              <w:t>2018-2019</w:t>
            </w:r>
          </w:p>
        </w:tc>
        <w:tc>
          <w:tcPr>
            <w:tcW w:w="717" w:type="dxa"/>
            <w:vAlign w:val="center"/>
          </w:tcPr>
          <w:p w:rsidR="00496BFA" w:rsidRPr="00D91F71" w:rsidRDefault="00496BFA" w:rsidP="00167141">
            <w:pPr>
              <w:pStyle w:val="NormalWeb"/>
              <w:spacing w:before="120" w:beforeAutospacing="0" w:after="120" w:afterAutospacing="0"/>
              <w:jc w:val="center"/>
              <w:rPr>
                <w:color w:val="FF0000"/>
                <w:sz w:val="20"/>
                <w:szCs w:val="20"/>
              </w:rPr>
            </w:pPr>
            <w:r w:rsidRPr="00D91F71">
              <w:rPr>
                <w:color w:val="FF0000"/>
                <w:sz w:val="20"/>
                <w:szCs w:val="20"/>
              </w:rPr>
              <w:t>27</w:t>
            </w:r>
          </w:p>
        </w:tc>
        <w:tc>
          <w:tcPr>
            <w:tcW w:w="692"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1</w:t>
            </w:r>
          </w:p>
        </w:tc>
        <w:tc>
          <w:tcPr>
            <w:tcW w:w="650"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7</w:t>
            </w:r>
          </w:p>
        </w:tc>
        <w:tc>
          <w:tcPr>
            <w:tcW w:w="741"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24</w:t>
            </w:r>
          </w:p>
        </w:tc>
        <w:tc>
          <w:tcPr>
            <w:tcW w:w="980" w:type="dxa"/>
            <w:vAlign w:val="center"/>
          </w:tcPr>
          <w:p w:rsidR="00496BFA" w:rsidRDefault="00496BFA" w:rsidP="00167141">
            <w:pPr>
              <w:pStyle w:val="NormalWeb"/>
              <w:spacing w:before="120" w:beforeAutospacing="0" w:after="120" w:afterAutospacing="0"/>
              <w:jc w:val="center"/>
              <w:rPr>
                <w:color w:val="000000"/>
                <w:sz w:val="20"/>
                <w:szCs w:val="20"/>
              </w:rPr>
            </w:pPr>
            <w:r>
              <w:rPr>
                <w:color w:val="000000"/>
                <w:sz w:val="20"/>
                <w:szCs w:val="20"/>
              </w:rPr>
              <w:t>14 lớp</w:t>
            </w:r>
          </w:p>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(800 sinh viên)</w:t>
            </w:r>
          </w:p>
        </w:tc>
        <w:tc>
          <w:tcPr>
            <w:tcW w:w="900"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1600 lượt người</w:t>
            </w:r>
          </w:p>
        </w:tc>
        <w:tc>
          <w:tcPr>
            <w:tcW w:w="636"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3</w:t>
            </w:r>
          </w:p>
        </w:tc>
        <w:tc>
          <w:tcPr>
            <w:tcW w:w="839"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80</w:t>
            </w:r>
          </w:p>
        </w:tc>
        <w:tc>
          <w:tcPr>
            <w:tcW w:w="865" w:type="dxa"/>
            <w:vAlign w:val="center"/>
          </w:tcPr>
          <w:p w:rsidR="00274606" w:rsidRDefault="00274606" w:rsidP="00167141">
            <w:pPr>
              <w:pStyle w:val="NormalWeb"/>
              <w:spacing w:before="120" w:beforeAutospacing="0" w:after="120" w:afterAutospacing="0"/>
              <w:jc w:val="center"/>
              <w:rPr>
                <w:color w:val="000000"/>
                <w:sz w:val="20"/>
                <w:szCs w:val="20"/>
              </w:rPr>
            </w:pPr>
            <w:r>
              <w:rPr>
                <w:color w:val="000000"/>
                <w:sz w:val="20"/>
                <w:szCs w:val="20"/>
              </w:rPr>
              <w:t>1 lớp</w:t>
            </w:r>
          </w:p>
          <w:p w:rsidR="00496BFA" w:rsidRPr="008C69CC" w:rsidRDefault="00274606" w:rsidP="00167141">
            <w:pPr>
              <w:pStyle w:val="NormalWeb"/>
              <w:spacing w:before="120" w:beforeAutospacing="0" w:after="120" w:afterAutospacing="0"/>
              <w:jc w:val="center"/>
              <w:rPr>
                <w:color w:val="000000"/>
                <w:sz w:val="20"/>
                <w:szCs w:val="20"/>
              </w:rPr>
            </w:pPr>
            <w:r>
              <w:rPr>
                <w:color w:val="000000"/>
                <w:sz w:val="20"/>
                <w:szCs w:val="20"/>
              </w:rPr>
              <w:t>(</w:t>
            </w:r>
            <w:r w:rsidR="00496BFA">
              <w:rPr>
                <w:color w:val="000000"/>
                <w:sz w:val="20"/>
                <w:szCs w:val="20"/>
              </w:rPr>
              <w:t>15 học viên</w:t>
            </w:r>
            <w:r>
              <w:rPr>
                <w:color w:val="000000"/>
                <w:sz w:val="20"/>
                <w:szCs w:val="20"/>
              </w:rPr>
              <w:t>)</w:t>
            </w:r>
          </w:p>
        </w:tc>
        <w:tc>
          <w:tcPr>
            <w:tcW w:w="720"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1</w:t>
            </w:r>
          </w:p>
        </w:tc>
        <w:tc>
          <w:tcPr>
            <w:tcW w:w="720"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30</w:t>
            </w:r>
          </w:p>
        </w:tc>
      </w:tr>
      <w:tr w:rsidR="00496BFA" w:rsidTr="002400E7">
        <w:tc>
          <w:tcPr>
            <w:tcW w:w="1260"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2019-20</w:t>
            </w:r>
            <w:r w:rsidRPr="008C69CC">
              <w:rPr>
                <w:color w:val="000000"/>
                <w:sz w:val="20"/>
                <w:szCs w:val="20"/>
              </w:rPr>
              <w:t>20</w:t>
            </w:r>
          </w:p>
        </w:tc>
        <w:tc>
          <w:tcPr>
            <w:tcW w:w="717" w:type="dxa"/>
            <w:vAlign w:val="center"/>
          </w:tcPr>
          <w:p w:rsidR="00496BFA" w:rsidRPr="00D91F71" w:rsidRDefault="00496BFA" w:rsidP="00167141">
            <w:pPr>
              <w:pStyle w:val="NormalWeb"/>
              <w:spacing w:before="120" w:beforeAutospacing="0" w:after="120" w:afterAutospacing="0"/>
              <w:jc w:val="center"/>
              <w:rPr>
                <w:color w:val="FF0000"/>
                <w:sz w:val="20"/>
                <w:szCs w:val="20"/>
              </w:rPr>
            </w:pPr>
            <w:r w:rsidRPr="00D91F71">
              <w:rPr>
                <w:color w:val="FF0000"/>
                <w:sz w:val="20"/>
                <w:szCs w:val="20"/>
              </w:rPr>
              <w:t>27</w:t>
            </w:r>
          </w:p>
        </w:tc>
        <w:tc>
          <w:tcPr>
            <w:tcW w:w="692"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1</w:t>
            </w:r>
          </w:p>
        </w:tc>
        <w:tc>
          <w:tcPr>
            <w:tcW w:w="650"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8</w:t>
            </w:r>
          </w:p>
        </w:tc>
        <w:tc>
          <w:tcPr>
            <w:tcW w:w="741"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24</w:t>
            </w:r>
          </w:p>
        </w:tc>
        <w:tc>
          <w:tcPr>
            <w:tcW w:w="980"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10 lớp (500 sinh viên)</w:t>
            </w:r>
          </w:p>
        </w:tc>
        <w:tc>
          <w:tcPr>
            <w:tcW w:w="900"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1600 lượt người</w:t>
            </w:r>
          </w:p>
        </w:tc>
        <w:tc>
          <w:tcPr>
            <w:tcW w:w="636"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3</w:t>
            </w:r>
          </w:p>
        </w:tc>
        <w:tc>
          <w:tcPr>
            <w:tcW w:w="839"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80</w:t>
            </w:r>
          </w:p>
        </w:tc>
        <w:tc>
          <w:tcPr>
            <w:tcW w:w="865" w:type="dxa"/>
            <w:vAlign w:val="center"/>
          </w:tcPr>
          <w:p w:rsidR="00274606" w:rsidRDefault="00274606" w:rsidP="00167141">
            <w:pPr>
              <w:pStyle w:val="NormalWeb"/>
              <w:spacing w:before="120" w:beforeAutospacing="0" w:after="120" w:afterAutospacing="0"/>
              <w:jc w:val="center"/>
              <w:rPr>
                <w:color w:val="000000"/>
                <w:sz w:val="20"/>
                <w:szCs w:val="20"/>
              </w:rPr>
            </w:pPr>
            <w:r>
              <w:rPr>
                <w:color w:val="000000"/>
                <w:sz w:val="20"/>
                <w:szCs w:val="20"/>
              </w:rPr>
              <w:t>1 lớp</w:t>
            </w:r>
          </w:p>
          <w:p w:rsidR="00496BFA" w:rsidRPr="008C69CC" w:rsidRDefault="00274606" w:rsidP="00167141">
            <w:pPr>
              <w:pStyle w:val="NormalWeb"/>
              <w:spacing w:before="120" w:beforeAutospacing="0" w:after="120" w:afterAutospacing="0"/>
              <w:jc w:val="center"/>
              <w:rPr>
                <w:color w:val="000000"/>
                <w:sz w:val="20"/>
                <w:szCs w:val="20"/>
              </w:rPr>
            </w:pPr>
            <w:r>
              <w:rPr>
                <w:color w:val="000000"/>
                <w:sz w:val="20"/>
                <w:szCs w:val="20"/>
              </w:rPr>
              <w:t>(</w:t>
            </w:r>
            <w:r w:rsidR="00496BFA">
              <w:rPr>
                <w:color w:val="000000"/>
                <w:sz w:val="20"/>
                <w:szCs w:val="20"/>
              </w:rPr>
              <w:t>15 học viên</w:t>
            </w:r>
            <w:r>
              <w:rPr>
                <w:color w:val="000000"/>
                <w:sz w:val="20"/>
                <w:szCs w:val="20"/>
              </w:rPr>
              <w:t>)</w:t>
            </w:r>
          </w:p>
        </w:tc>
        <w:tc>
          <w:tcPr>
            <w:tcW w:w="720"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1</w:t>
            </w:r>
          </w:p>
        </w:tc>
        <w:tc>
          <w:tcPr>
            <w:tcW w:w="720" w:type="dxa"/>
            <w:vAlign w:val="center"/>
          </w:tcPr>
          <w:p w:rsidR="00496BFA" w:rsidRPr="008C69CC" w:rsidRDefault="00496BFA" w:rsidP="00167141">
            <w:pPr>
              <w:pStyle w:val="NormalWeb"/>
              <w:spacing w:before="120" w:beforeAutospacing="0" w:after="120" w:afterAutospacing="0"/>
              <w:jc w:val="center"/>
              <w:rPr>
                <w:color w:val="000000"/>
                <w:sz w:val="20"/>
                <w:szCs w:val="20"/>
              </w:rPr>
            </w:pPr>
            <w:r>
              <w:rPr>
                <w:color w:val="000000"/>
                <w:sz w:val="20"/>
                <w:szCs w:val="20"/>
              </w:rPr>
              <w:t>30</w:t>
            </w:r>
          </w:p>
        </w:tc>
      </w:tr>
    </w:tbl>
    <w:p w:rsidR="00496BFA" w:rsidRPr="00967B7B" w:rsidRDefault="00496BFA" w:rsidP="00B86B9B">
      <w:pPr>
        <w:pStyle w:val="NormalWeb"/>
        <w:spacing w:before="120" w:beforeAutospacing="0" w:after="120" w:afterAutospacing="0"/>
        <w:ind w:firstLine="720"/>
        <w:rPr>
          <w:b/>
          <w:sz w:val="28"/>
          <w:szCs w:val="28"/>
        </w:rPr>
      </w:pPr>
      <w:r>
        <w:rPr>
          <w:b/>
          <w:color w:val="000000"/>
          <w:sz w:val="28"/>
          <w:szCs w:val="28"/>
        </w:rPr>
        <w:t>V.</w:t>
      </w:r>
      <w:r w:rsidRPr="00967B7B">
        <w:rPr>
          <w:b/>
          <w:color w:val="000000"/>
          <w:sz w:val="28"/>
          <w:szCs w:val="28"/>
        </w:rPr>
        <w:t xml:space="preserve"> CÁC GIẢI PHÁP CHIẾN LƯỢC </w:t>
      </w:r>
    </w:p>
    <w:p w:rsidR="00496BFA" w:rsidRPr="00967B7B" w:rsidRDefault="00496BFA" w:rsidP="00496BFA">
      <w:pPr>
        <w:pStyle w:val="NormalWeb"/>
        <w:spacing w:before="120" w:beforeAutospacing="0" w:after="120" w:afterAutospacing="0"/>
        <w:ind w:firstLine="720"/>
        <w:rPr>
          <w:b/>
          <w:sz w:val="28"/>
          <w:szCs w:val="28"/>
        </w:rPr>
      </w:pPr>
      <w:r>
        <w:rPr>
          <w:b/>
          <w:color w:val="000000"/>
          <w:sz w:val="28"/>
          <w:szCs w:val="28"/>
        </w:rPr>
        <w:t>1.</w:t>
      </w:r>
      <w:r w:rsidRPr="00967B7B">
        <w:rPr>
          <w:b/>
          <w:color w:val="000000"/>
          <w:sz w:val="28"/>
          <w:szCs w:val="28"/>
        </w:rPr>
        <w:t xml:space="preserve"> Công tác giáo dục chính trị tư tưởng  </w:t>
      </w:r>
    </w:p>
    <w:p w:rsidR="00496BFA" w:rsidRPr="00967B7B" w:rsidRDefault="00496BFA" w:rsidP="00496BFA">
      <w:pPr>
        <w:pStyle w:val="NormalWeb"/>
        <w:spacing w:before="120" w:beforeAutospacing="0" w:after="120" w:afterAutospacing="0"/>
        <w:ind w:firstLine="720"/>
        <w:rPr>
          <w:i/>
          <w:sz w:val="28"/>
          <w:szCs w:val="28"/>
        </w:rPr>
      </w:pPr>
      <w:r w:rsidRPr="00967B7B">
        <w:rPr>
          <w:i/>
          <w:color w:val="000000"/>
          <w:sz w:val="28"/>
          <w:szCs w:val="28"/>
        </w:rPr>
        <w:t xml:space="preserve">* Định hướng </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Tiếp tục thực hiện việc học tập và làm theo tấm gương đạo đức Hồ Chí Minh, nâng cao ý thức trách nhiệm, hết lòng hết sức phụng sự Tổ quốc, phục vụ nhân dân</w:t>
      </w:r>
      <w:r>
        <w:rPr>
          <w:color w:val="000000"/>
          <w:sz w:val="28"/>
          <w:szCs w:val="28"/>
        </w:rPr>
        <w:t>;</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Tiếp tục thực hiện cuộc vận động “Mỗi thầy cô giáo là tấm gương đạo đức, tự học và sáng tạo”</w:t>
      </w:r>
      <w:r>
        <w:rPr>
          <w:color w:val="000000"/>
          <w:sz w:val="28"/>
          <w:szCs w:val="28"/>
        </w:rPr>
        <w:t>;</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lastRenderedPageBreak/>
        <w:t xml:space="preserve">- Tổ chức tốt các hoạt động “Xây dựng trường học thân thiện, học sinh tích cực” nhằm giáo dục đạo đức, hình thành nhân cách và rèn kỹ năng sống cho học viên. </w:t>
      </w:r>
    </w:p>
    <w:p w:rsidR="00496BFA" w:rsidRPr="00967B7B" w:rsidRDefault="00496BFA" w:rsidP="00496BFA">
      <w:pPr>
        <w:pStyle w:val="NormalWeb"/>
        <w:spacing w:before="120" w:beforeAutospacing="0" w:after="120" w:afterAutospacing="0"/>
        <w:ind w:firstLine="720"/>
        <w:rPr>
          <w:i/>
          <w:sz w:val="28"/>
          <w:szCs w:val="28"/>
        </w:rPr>
      </w:pPr>
      <w:r w:rsidRPr="00967B7B">
        <w:rPr>
          <w:i/>
          <w:color w:val="000000"/>
          <w:sz w:val="28"/>
          <w:szCs w:val="28"/>
        </w:rPr>
        <w:t xml:space="preserve">* Biện pháp thực hiện </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xml:space="preserve">- Xây dựng và kiện toàn công tác chính trị tư tưởng. Xây dựng kế hoạch từng năm, từng chủ điểm theo định hướng của Sở </w:t>
      </w:r>
      <w:r>
        <w:rPr>
          <w:color w:val="000000"/>
          <w:sz w:val="28"/>
          <w:szCs w:val="28"/>
        </w:rPr>
        <w:t>Giáo dục và Đào tạo</w:t>
      </w:r>
      <w:r w:rsidRPr="00814327">
        <w:rPr>
          <w:color w:val="000000"/>
          <w:sz w:val="28"/>
          <w:szCs w:val="28"/>
        </w:rPr>
        <w:t xml:space="preserve"> và Nghị quyết của Chi bộ</w:t>
      </w:r>
      <w:r>
        <w:rPr>
          <w:color w:val="000000"/>
          <w:sz w:val="28"/>
          <w:szCs w:val="28"/>
        </w:rPr>
        <w:t>;</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Phổ biến, quán triệt đầy đủ Nghị quyết, Chỉ thị của Đảng và Nhà nước tới Đảng viên, cán bộ, giáo viên, nhân viên và học viên</w:t>
      </w:r>
      <w:r>
        <w:rPr>
          <w:color w:val="000000"/>
          <w:sz w:val="28"/>
          <w:szCs w:val="28"/>
        </w:rPr>
        <w:t>;</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Tổ chức tốt các đợt sinh hoạt chính trị, mời báo cáo viên báo cáo t</w:t>
      </w:r>
      <w:r>
        <w:rPr>
          <w:color w:val="000000"/>
          <w:sz w:val="28"/>
          <w:szCs w:val="28"/>
        </w:rPr>
        <w:t>ình hình thời sự theo chuyên đề;</w:t>
      </w:r>
      <w:r w:rsidRPr="00814327">
        <w:rPr>
          <w:color w:val="000000"/>
          <w:sz w:val="28"/>
          <w:szCs w:val="28"/>
        </w:rPr>
        <w:t xml:space="preserve"> </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Thực hiện các hoạt động giáo dục truyền thống, “về nguồn”, tham quan di tích lịch sử, căn cứ kháng chiến, danh lam thắng cảnh</w:t>
      </w:r>
      <w:r>
        <w:rPr>
          <w:color w:val="000000"/>
          <w:sz w:val="28"/>
          <w:szCs w:val="28"/>
        </w:rPr>
        <w:t>;</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Đổi mới phương pháp, hình thức dạy các môn khoa học xã hội để học sinh hiểu và tự hào về lịch sử dân tộc và lịch sử Đảng, biết tôn trọng luật pháp và thực hiện đầy đủ nghĩa vụ công dân. Tăng cường giáo dục kỹ năng sống cho học viên</w:t>
      </w:r>
      <w:r>
        <w:rPr>
          <w:color w:val="000000"/>
          <w:sz w:val="28"/>
          <w:szCs w:val="28"/>
        </w:rPr>
        <w:t>;</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xml:space="preserve">- Đưa nội dung việc học tập và làm theo tấm gương đạo đức Hồ Chí Minh vào kế hoạch làm việc của từng cá nhân, lồng ghép vào giảng dạy trong các môn khoa học xã hội và hoạt động ngoài giờ lên lớp. </w:t>
      </w:r>
    </w:p>
    <w:p w:rsidR="00496BFA" w:rsidRPr="00D31B57" w:rsidRDefault="00496BFA" w:rsidP="00496BFA">
      <w:pPr>
        <w:pStyle w:val="NormalWeb"/>
        <w:spacing w:before="120" w:beforeAutospacing="0" w:after="120" w:afterAutospacing="0"/>
        <w:ind w:firstLine="720"/>
        <w:rPr>
          <w:b/>
          <w:sz w:val="28"/>
          <w:szCs w:val="28"/>
        </w:rPr>
      </w:pPr>
      <w:r>
        <w:rPr>
          <w:b/>
          <w:color w:val="000000"/>
          <w:sz w:val="28"/>
          <w:szCs w:val="28"/>
        </w:rPr>
        <w:t>2.</w:t>
      </w:r>
      <w:r w:rsidRPr="00D31B57">
        <w:rPr>
          <w:b/>
          <w:color w:val="000000"/>
          <w:sz w:val="28"/>
          <w:szCs w:val="28"/>
        </w:rPr>
        <w:t xml:space="preserve"> Công tác chuyên môn</w:t>
      </w:r>
    </w:p>
    <w:p w:rsidR="00496BFA" w:rsidRDefault="00496BFA" w:rsidP="00496BFA">
      <w:pPr>
        <w:pStyle w:val="NormalWeb"/>
        <w:spacing w:before="120" w:beforeAutospacing="0" w:after="120" w:afterAutospacing="0"/>
        <w:ind w:firstLine="720"/>
        <w:rPr>
          <w:color w:val="000000"/>
          <w:sz w:val="28"/>
          <w:szCs w:val="28"/>
        </w:rPr>
      </w:pPr>
      <w:r w:rsidRPr="00D31B57">
        <w:rPr>
          <w:i/>
          <w:color w:val="000000"/>
          <w:sz w:val="28"/>
          <w:szCs w:val="28"/>
        </w:rPr>
        <w:t>* Định hướng</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xml:space="preserve">- Đảm bảo dạy </w:t>
      </w:r>
      <w:r>
        <w:rPr>
          <w:color w:val="000000"/>
          <w:sz w:val="28"/>
          <w:szCs w:val="28"/>
        </w:rPr>
        <w:t xml:space="preserve">và </w:t>
      </w:r>
      <w:r w:rsidRPr="00814327">
        <w:rPr>
          <w:color w:val="000000"/>
          <w:sz w:val="28"/>
          <w:szCs w:val="28"/>
        </w:rPr>
        <w:t>học đúng mục tiêu, đúng chương trình. Tổ chức các hình thức dạy học theo hướng lấy người học làm trung tâm, phát huy tối đa năng lực, trí tuệ của thầy và trò trong việc khám phá tri thức. Tạo nhiều điều kiện để học viên có đủ kiến thức tiếp tục học tập ở các bậc học cao hơn</w:t>
      </w:r>
      <w:r>
        <w:rPr>
          <w:color w:val="000000"/>
          <w:sz w:val="28"/>
          <w:szCs w:val="28"/>
        </w:rPr>
        <w:t>;</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Tăng cường công tác liên kết đào tạo</w:t>
      </w:r>
      <w:r>
        <w:rPr>
          <w:color w:val="000000"/>
          <w:sz w:val="28"/>
          <w:szCs w:val="28"/>
        </w:rPr>
        <w:t xml:space="preserve"> các lớp ngắn hạn và dài hạn</w:t>
      </w:r>
      <w:r w:rsidRPr="00814327">
        <w:rPr>
          <w:color w:val="000000"/>
          <w:sz w:val="28"/>
          <w:szCs w:val="28"/>
        </w:rPr>
        <w:t xml:space="preserve">, dạy nghề. </w:t>
      </w:r>
    </w:p>
    <w:p w:rsidR="00496BFA" w:rsidRPr="0094266C" w:rsidRDefault="00496BFA" w:rsidP="00496BFA">
      <w:pPr>
        <w:pStyle w:val="NormalWeb"/>
        <w:spacing w:before="120" w:beforeAutospacing="0" w:after="120" w:afterAutospacing="0"/>
        <w:ind w:firstLine="720"/>
        <w:rPr>
          <w:i/>
          <w:sz w:val="28"/>
          <w:szCs w:val="28"/>
        </w:rPr>
      </w:pPr>
      <w:r w:rsidRPr="0094266C">
        <w:rPr>
          <w:i/>
          <w:color w:val="000000"/>
          <w:sz w:val="28"/>
          <w:szCs w:val="28"/>
        </w:rPr>
        <w:t xml:space="preserve">* Biện pháp thực hiện </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xml:space="preserve">- Xây dựng kế hoạch chuyên môn cụ thể, chi tiết cho từng năm học,vừa bám sát nội dung chương trình vừa linh động </w:t>
      </w:r>
      <w:r>
        <w:rPr>
          <w:color w:val="000000"/>
          <w:sz w:val="28"/>
          <w:szCs w:val="28"/>
        </w:rPr>
        <w:t>đối với từng đối tượng học viên;</w:t>
      </w:r>
      <w:r w:rsidRPr="00814327">
        <w:rPr>
          <w:color w:val="000000"/>
          <w:sz w:val="28"/>
          <w:szCs w:val="28"/>
        </w:rPr>
        <w:t xml:space="preserve"> </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Xây dựng chương trình dạy học phân hóa, vừa giúp đỡ học viên yếu kém, vừa bồi dưỡng học viên khá giỏi. Đảm bảo mọi đối tượng học viên đều được quan tâm, chăm sóc, giúp đỡ</w:t>
      </w:r>
      <w:r>
        <w:rPr>
          <w:color w:val="000000"/>
          <w:sz w:val="28"/>
          <w:szCs w:val="28"/>
        </w:rPr>
        <w:t>;</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Xây dựng nề nếp sinh hoạt chuyên môn, tăng cường thảo luận và thống nhất trọng tâm, trọng điểm bài dạy, đa dạng các báo cáo hội thảo, hội nghị chuyên đề về công tác chuyên môn. Phổ biến và nhân rộng sáng kiến kinh nghiệm chuyên môn</w:t>
      </w:r>
      <w:r>
        <w:rPr>
          <w:color w:val="000000"/>
          <w:sz w:val="28"/>
          <w:szCs w:val="28"/>
        </w:rPr>
        <w:t>;</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lastRenderedPageBreak/>
        <w:t>- Giáo viên đầu tư, thay đổi nhiều hình thức dạy học sinh động (cho học viên làm việc cá nhân và làm việc theo nhóm), tác phong nghiêm túc nhưng thân thiện, thường xuyên quan tâm, khuyến khích, động viên học viên học tập và rèn luyện</w:t>
      </w:r>
      <w:r>
        <w:rPr>
          <w:color w:val="000000"/>
          <w:sz w:val="28"/>
          <w:szCs w:val="28"/>
        </w:rPr>
        <w:t>;</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Ứng dụng C</w:t>
      </w:r>
      <w:r>
        <w:rPr>
          <w:color w:val="000000"/>
          <w:sz w:val="28"/>
          <w:szCs w:val="28"/>
        </w:rPr>
        <w:t>ông nghệ thông tin</w:t>
      </w:r>
      <w:r w:rsidRPr="00814327">
        <w:rPr>
          <w:color w:val="000000"/>
          <w:sz w:val="28"/>
          <w:szCs w:val="28"/>
        </w:rPr>
        <w:t>, sử dụng phương tiện trực quan, nghe nhìn một cách hợp lý, hiệu quả trong dạy học. Thực hiện đầy đủ thí ngh</w:t>
      </w:r>
      <w:r>
        <w:rPr>
          <w:color w:val="000000"/>
          <w:sz w:val="28"/>
          <w:szCs w:val="28"/>
        </w:rPr>
        <w:t>iệm, thực hành, liên hệ thực tế;</w:t>
      </w:r>
    </w:p>
    <w:p w:rsidR="00496BFA" w:rsidRDefault="00496BFA" w:rsidP="00496BFA">
      <w:pPr>
        <w:pStyle w:val="NormalWeb"/>
        <w:spacing w:before="120" w:beforeAutospacing="0" w:after="120" w:afterAutospacing="0"/>
        <w:ind w:firstLine="720"/>
        <w:jc w:val="both"/>
        <w:rPr>
          <w:color w:val="000000"/>
          <w:sz w:val="28"/>
          <w:szCs w:val="28"/>
        </w:rPr>
      </w:pPr>
      <w:r w:rsidRPr="00814327">
        <w:rPr>
          <w:color w:val="000000"/>
          <w:sz w:val="28"/>
          <w:szCs w:val="28"/>
        </w:rPr>
        <w:t>- Tổ chức nhiều sinh hoạt tập thể để khuyến k</w:t>
      </w:r>
      <w:r>
        <w:rPr>
          <w:color w:val="000000"/>
          <w:sz w:val="28"/>
          <w:szCs w:val="28"/>
        </w:rPr>
        <w:t xml:space="preserve">hích học viên tìm tòi, sáng tạo; </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xml:space="preserve">- Đẩy mạnh hoạt động thao giảng, dự giờ, làm đồ dùng dạy học để nâng cao tay </w:t>
      </w:r>
      <w:r>
        <w:rPr>
          <w:color w:val="000000"/>
          <w:sz w:val="28"/>
          <w:szCs w:val="28"/>
        </w:rPr>
        <w:t>nghề;</w:t>
      </w:r>
      <w:r w:rsidRPr="00814327">
        <w:rPr>
          <w:color w:val="000000"/>
          <w:sz w:val="28"/>
          <w:szCs w:val="28"/>
        </w:rPr>
        <w:t xml:space="preserve"> </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xml:space="preserve">- Tiếp tục đổi mới công tác ra đề, kiểm tra đánh giá theo hướng đòi hỏi học viên phải hiểu bài, biết vận dụng tổng hợp kiến thức, kỹ năng, hạn chế ghi nhớ máy móc, khuyến khích các môn khoa học xã hội ra đề “mở”. Phối hợp hợp lý 2 hình thức trong kiểm tra: tự luận và trắc nghiệm. Lập ngân hàng đề thi, đề kiểm tra để đảm bảo tính chủ động, khách quan. </w:t>
      </w:r>
    </w:p>
    <w:p w:rsidR="00496BFA" w:rsidRPr="007C55D0" w:rsidRDefault="00496BFA" w:rsidP="00496BFA">
      <w:pPr>
        <w:pStyle w:val="NormalWeb"/>
        <w:spacing w:before="120" w:beforeAutospacing="0" w:after="120" w:afterAutospacing="0"/>
        <w:ind w:firstLine="720"/>
        <w:rPr>
          <w:sz w:val="28"/>
          <w:szCs w:val="28"/>
        </w:rPr>
      </w:pPr>
      <w:r w:rsidRPr="007C55D0">
        <w:rPr>
          <w:color w:val="000000"/>
          <w:sz w:val="28"/>
          <w:szCs w:val="28"/>
        </w:rPr>
        <w:t>- Đánh giá thực chất chất lượng dạy và học;</w:t>
      </w:r>
    </w:p>
    <w:p w:rsidR="00496BFA" w:rsidRPr="007C55D0" w:rsidRDefault="00496BFA" w:rsidP="007C55D0">
      <w:pPr>
        <w:ind w:firstLine="720"/>
        <w:rPr>
          <w:rFonts w:ascii="Times New Roman" w:hAnsi="Times New Roman"/>
          <w:color w:val="000000"/>
          <w:sz w:val="28"/>
          <w:szCs w:val="28"/>
        </w:rPr>
      </w:pPr>
      <w:r w:rsidRPr="007C55D0">
        <w:rPr>
          <w:rFonts w:ascii="Times New Roman" w:hAnsi="Times New Roman"/>
          <w:color w:val="000000"/>
          <w:sz w:val="28"/>
          <w:szCs w:val="28"/>
        </w:rPr>
        <w:t>- Liên hệ với Sở Giáo dục và Đào tạo để xin mở các lớp liên kết đào tạo.</w:t>
      </w:r>
    </w:p>
    <w:p w:rsidR="00496BFA" w:rsidRDefault="00496BFA" w:rsidP="00496BFA">
      <w:pPr>
        <w:pStyle w:val="NormalWeb"/>
        <w:spacing w:before="120" w:beforeAutospacing="0" w:after="120" w:afterAutospacing="0"/>
        <w:ind w:firstLine="720"/>
        <w:rPr>
          <w:b/>
          <w:sz w:val="28"/>
          <w:szCs w:val="28"/>
        </w:rPr>
      </w:pPr>
      <w:r>
        <w:rPr>
          <w:b/>
          <w:color w:val="000000"/>
          <w:sz w:val="28"/>
          <w:szCs w:val="28"/>
        </w:rPr>
        <w:t>3</w:t>
      </w:r>
      <w:r w:rsidRPr="006E7544">
        <w:rPr>
          <w:b/>
          <w:color w:val="000000"/>
          <w:sz w:val="28"/>
          <w:szCs w:val="28"/>
        </w:rPr>
        <w:t>. Cơ sở vật chất, trang thiết bị</w:t>
      </w:r>
    </w:p>
    <w:p w:rsidR="00496BFA" w:rsidRPr="006E7544" w:rsidRDefault="00496BFA" w:rsidP="00496BFA">
      <w:pPr>
        <w:pStyle w:val="NormalWeb"/>
        <w:spacing w:before="120" w:beforeAutospacing="0" w:after="120" w:afterAutospacing="0"/>
        <w:ind w:firstLine="720"/>
        <w:rPr>
          <w:i/>
          <w:sz w:val="28"/>
          <w:szCs w:val="28"/>
        </w:rPr>
      </w:pPr>
      <w:r w:rsidRPr="006E7544">
        <w:rPr>
          <w:i/>
          <w:sz w:val="28"/>
          <w:szCs w:val="28"/>
        </w:rPr>
        <w:t xml:space="preserve">* </w:t>
      </w:r>
      <w:r w:rsidRPr="006E7544">
        <w:rPr>
          <w:i/>
          <w:color w:val="000000"/>
          <w:sz w:val="28"/>
          <w:szCs w:val="28"/>
        </w:rPr>
        <w:t>Định hướng</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xml:space="preserve">Lập dự án </w:t>
      </w:r>
      <w:r>
        <w:rPr>
          <w:color w:val="000000"/>
          <w:sz w:val="28"/>
          <w:szCs w:val="28"/>
        </w:rPr>
        <w:t>c</w:t>
      </w:r>
      <w:r w:rsidRPr="00814327">
        <w:rPr>
          <w:color w:val="000000"/>
          <w:sz w:val="28"/>
          <w:szCs w:val="28"/>
        </w:rPr>
        <w:t xml:space="preserve">hỉnh trang cơ sở vật chất, đảm bảo môi trường sạch đẹp, an toàn; thay thế trang thiết bị hiện đại để đáp ứng yêu cầu đổi mới và nâng cao chất lượng giáo dục toàn diện. </w:t>
      </w:r>
    </w:p>
    <w:p w:rsidR="00496BFA" w:rsidRPr="006E7544" w:rsidRDefault="00496BFA" w:rsidP="00496BFA">
      <w:pPr>
        <w:pStyle w:val="NormalWeb"/>
        <w:spacing w:before="120" w:beforeAutospacing="0" w:after="120" w:afterAutospacing="0"/>
        <w:ind w:firstLine="720"/>
        <w:rPr>
          <w:i/>
          <w:sz w:val="28"/>
          <w:szCs w:val="28"/>
        </w:rPr>
      </w:pPr>
      <w:r w:rsidRPr="006E7544">
        <w:rPr>
          <w:i/>
          <w:color w:val="000000"/>
          <w:sz w:val="28"/>
          <w:szCs w:val="28"/>
        </w:rPr>
        <w:t>* Biện pháp thực hiện</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Thực hiện nghiêm túc, đầy đủ các quy định của nhà nước về quản lý tài sản, chống lãng phí, tiêu cực t</w:t>
      </w:r>
      <w:r>
        <w:rPr>
          <w:color w:val="000000"/>
          <w:sz w:val="28"/>
          <w:szCs w:val="28"/>
        </w:rPr>
        <w:t>rong sử dụng và quản lý tài sản;</w:t>
      </w:r>
      <w:r w:rsidRPr="00814327">
        <w:rPr>
          <w:color w:val="000000"/>
          <w:sz w:val="28"/>
          <w:szCs w:val="28"/>
        </w:rPr>
        <w:t xml:space="preserve"> </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Bảo quản, sửa chữa cơ sở vật chất kịp th</w:t>
      </w:r>
      <w:r>
        <w:rPr>
          <w:color w:val="000000"/>
          <w:sz w:val="28"/>
          <w:szCs w:val="28"/>
        </w:rPr>
        <w:t>ời, không để hư hỏng, xuống cấp;</w:t>
      </w:r>
      <w:r w:rsidRPr="00814327">
        <w:rPr>
          <w:color w:val="000000"/>
          <w:sz w:val="28"/>
          <w:szCs w:val="28"/>
        </w:rPr>
        <w:t xml:space="preserve"> </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xml:space="preserve">- Chăm sóc thường xuyên hệ thống cây xanh, trồng thêm hoa, giữ môi trường </w:t>
      </w:r>
      <w:r>
        <w:rPr>
          <w:color w:val="000000"/>
          <w:sz w:val="28"/>
          <w:szCs w:val="28"/>
        </w:rPr>
        <w:t>luôn xanh mát, sạch đẹp;</w:t>
      </w:r>
      <w:r w:rsidRPr="00814327">
        <w:rPr>
          <w:color w:val="000000"/>
          <w:sz w:val="28"/>
          <w:szCs w:val="28"/>
        </w:rPr>
        <w:t xml:space="preserve"> </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xml:space="preserve">- Mua sắm, trang bị thêm thiết bị và đầu sách cho thư viện. Sắp xếp, quản lý đầu sách bằng chương trình quản lý VEMIS. Tăng cường đầu sách cho tủ sách dạy học sinh giỏi, tủ sách pháp luật, tủ sách giáo dục đạo đức, kỹ năng sống và hướng nghiệp. </w:t>
      </w:r>
    </w:p>
    <w:p w:rsidR="00496BFA" w:rsidRPr="00262F7D" w:rsidRDefault="00496BFA" w:rsidP="00496BFA">
      <w:pPr>
        <w:pStyle w:val="NormalWeb"/>
        <w:spacing w:before="120" w:beforeAutospacing="0" w:after="120" w:afterAutospacing="0"/>
        <w:ind w:firstLine="720"/>
        <w:rPr>
          <w:b/>
          <w:sz w:val="28"/>
          <w:szCs w:val="28"/>
        </w:rPr>
      </w:pPr>
      <w:r>
        <w:rPr>
          <w:b/>
          <w:color w:val="000000"/>
          <w:sz w:val="28"/>
          <w:szCs w:val="28"/>
        </w:rPr>
        <w:t>4</w:t>
      </w:r>
      <w:r w:rsidRPr="00262F7D">
        <w:rPr>
          <w:b/>
          <w:color w:val="000000"/>
          <w:sz w:val="28"/>
          <w:szCs w:val="28"/>
        </w:rPr>
        <w:t xml:space="preserve">. Tài chính </w:t>
      </w:r>
    </w:p>
    <w:p w:rsidR="00496BFA" w:rsidRPr="00262F7D" w:rsidRDefault="00496BFA" w:rsidP="00496BFA">
      <w:pPr>
        <w:pStyle w:val="NormalWeb"/>
        <w:spacing w:before="120" w:beforeAutospacing="0" w:after="120" w:afterAutospacing="0"/>
        <w:ind w:firstLine="720"/>
        <w:rPr>
          <w:i/>
          <w:sz w:val="28"/>
          <w:szCs w:val="28"/>
        </w:rPr>
      </w:pPr>
      <w:r w:rsidRPr="00262F7D">
        <w:rPr>
          <w:i/>
          <w:color w:val="000000"/>
          <w:sz w:val="28"/>
          <w:szCs w:val="28"/>
        </w:rPr>
        <w:t>* Định hướng</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lastRenderedPageBreak/>
        <w:t xml:space="preserve">- Vận dụng linh hoạt, kịp thời các chủ trương của tỉnh của </w:t>
      </w:r>
      <w:r>
        <w:rPr>
          <w:color w:val="000000"/>
          <w:sz w:val="28"/>
          <w:szCs w:val="28"/>
        </w:rPr>
        <w:t>n</w:t>
      </w:r>
      <w:r w:rsidRPr="00814327">
        <w:rPr>
          <w:color w:val="000000"/>
          <w:sz w:val="28"/>
          <w:szCs w:val="28"/>
        </w:rPr>
        <w:t>gành để chi lương, tăng thu nhập cho đội ngũ</w:t>
      </w:r>
      <w:r>
        <w:rPr>
          <w:color w:val="000000"/>
          <w:sz w:val="28"/>
          <w:szCs w:val="28"/>
        </w:rPr>
        <w:t>;</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xml:space="preserve">- Huy động nguồn tài chính ngoài ngân sách, xã hội hóa để tổ chức các hoạt động dạy rèn luyện kỹ năng, ôn tập, bồi dưỡng học </w:t>
      </w:r>
      <w:r>
        <w:rPr>
          <w:color w:val="000000"/>
          <w:sz w:val="28"/>
          <w:szCs w:val="28"/>
        </w:rPr>
        <w:t>viên</w:t>
      </w:r>
      <w:r w:rsidRPr="00814327">
        <w:rPr>
          <w:color w:val="000000"/>
          <w:sz w:val="28"/>
          <w:szCs w:val="28"/>
        </w:rPr>
        <w:t xml:space="preserve"> giỏi và học </w:t>
      </w:r>
      <w:r>
        <w:rPr>
          <w:color w:val="000000"/>
          <w:sz w:val="28"/>
          <w:szCs w:val="28"/>
        </w:rPr>
        <w:t xml:space="preserve">viên </w:t>
      </w:r>
      <w:r w:rsidRPr="00814327">
        <w:rPr>
          <w:color w:val="000000"/>
          <w:sz w:val="28"/>
          <w:szCs w:val="28"/>
        </w:rPr>
        <w:t>yếu</w:t>
      </w:r>
      <w:r>
        <w:rPr>
          <w:color w:val="000000"/>
          <w:sz w:val="28"/>
          <w:szCs w:val="28"/>
        </w:rPr>
        <w:t>;</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xml:space="preserve">- Xây dựng chế độ lương, thưởng, ưu đãi có tác dụng động viên CB-GV-NV toàn tâm toàn ý với trung tâm. </w:t>
      </w:r>
    </w:p>
    <w:p w:rsidR="00496BFA" w:rsidRPr="009D0BE4" w:rsidRDefault="00496BFA" w:rsidP="00496BFA">
      <w:pPr>
        <w:pStyle w:val="NormalWeb"/>
        <w:spacing w:before="120" w:beforeAutospacing="0" w:after="120" w:afterAutospacing="0"/>
        <w:ind w:firstLine="720"/>
        <w:rPr>
          <w:i/>
          <w:sz w:val="28"/>
          <w:szCs w:val="28"/>
        </w:rPr>
      </w:pPr>
      <w:r w:rsidRPr="009D0BE4">
        <w:rPr>
          <w:i/>
          <w:color w:val="000000"/>
          <w:sz w:val="28"/>
          <w:szCs w:val="28"/>
        </w:rPr>
        <w:t>* Biện pháp thực hiện</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Rà soát và dự kiến các nguồn thu trong 5 năm (2015-2020). Sử dụng hiệu quả nguồn ngân sách nhà nước, tiết kiệm chi để tăng thu nhập, tăng quỹ dự phòng</w:t>
      </w:r>
      <w:r>
        <w:rPr>
          <w:color w:val="000000"/>
          <w:sz w:val="28"/>
          <w:szCs w:val="28"/>
        </w:rPr>
        <w:t>;</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w:t>
      </w:r>
      <w:r>
        <w:rPr>
          <w:color w:val="000000"/>
          <w:sz w:val="28"/>
          <w:szCs w:val="28"/>
        </w:rPr>
        <w:t xml:space="preserve"> </w:t>
      </w:r>
      <w:r w:rsidRPr="00814327">
        <w:rPr>
          <w:color w:val="000000"/>
          <w:sz w:val="28"/>
          <w:szCs w:val="28"/>
        </w:rPr>
        <w:t xml:space="preserve">Tận dụng và khai thác hợp lý </w:t>
      </w:r>
      <w:r>
        <w:rPr>
          <w:color w:val="000000"/>
          <w:sz w:val="28"/>
          <w:szCs w:val="28"/>
        </w:rPr>
        <w:t>cơ sở vật chất</w:t>
      </w:r>
      <w:r w:rsidRPr="00814327">
        <w:rPr>
          <w:color w:val="000000"/>
          <w:sz w:val="28"/>
          <w:szCs w:val="28"/>
        </w:rPr>
        <w:t>, nghiên c</w:t>
      </w:r>
      <w:r>
        <w:rPr>
          <w:color w:val="000000"/>
          <w:sz w:val="28"/>
          <w:szCs w:val="28"/>
        </w:rPr>
        <w:t>ứu việc sử dụng mặt bằng của</w:t>
      </w:r>
      <w:r w:rsidRPr="00814327">
        <w:rPr>
          <w:color w:val="000000"/>
          <w:sz w:val="28"/>
          <w:szCs w:val="28"/>
        </w:rPr>
        <w:t xml:space="preserve"> trung tâm để tăng quỹ phúc lợi</w:t>
      </w:r>
      <w:r>
        <w:rPr>
          <w:color w:val="000000"/>
          <w:sz w:val="28"/>
          <w:szCs w:val="28"/>
        </w:rPr>
        <w:t>;</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Duy trì, phát triển và sử dụng hiệu quả các ngu</w:t>
      </w:r>
      <w:r>
        <w:rPr>
          <w:color w:val="000000"/>
          <w:sz w:val="28"/>
          <w:szCs w:val="28"/>
        </w:rPr>
        <w:t>ồn đóng góp của Ban đại diện cha mẹ học viên</w:t>
      </w:r>
      <w:r w:rsidRPr="00814327">
        <w:rPr>
          <w:color w:val="000000"/>
          <w:sz w:val="28"/>
          <w:szCs w:val="28"/>
        </w:rPr>
        <w:t>, qu</w:t>
      </w:r>
      <w:r>
        <w:rPr>
          <w:color w:val="000000"/>
          <w:sz w:val="28"/>
          <w:szCs w:val="28"/>
        </w:rPr>
        <w:t>ỹ Khuyến học;</w:t>
      </w:r>
      <w:r w:rsidRPr="00814327">
        <w:rPr>
          <w:color w:val="000000"/>
          <w:sz w:val="28"/>
          <w:szCs w:val="28"/>
        </w:rPr>
        <w:t xml:space="preserve"> </w:t>
      </w:r>
    </w:p>
    <w:p w:rsidR="00496BFA" w:rsidRDefault="00496BFA" w:rsidP="00496BFA">
      <w:pPr>
        <w:pStyle w:val="NormalWeb"/>
        <w:spacing w:before="120" w:beforeAutospacing="0" w:after="120" w:afterAutospacing="0"/>
        <w:ind w:firstLine="720"/>
        <w:rPr>
          <w:b/>
          <w:sz w:val="28"/>
          <w:szCs w:val="28"/>
        </w:rPr>
      </w:pPr>
      <w:r>
        <w:rPr>
          <w:b/>
          <w:color w:val="000000"/>
          <w:sz w:val="28"/>
          <w:szCs w:val="28"/>
        </w:rPr>
        <w:t>5</w:t>
      </w:r>
      <w:r w:rsidRPr="007F1398">
        <w:rPr>
          <w:b/>
          <w:color w:val="000000"/>
          <w:sz w:val="28"/>
          <w:szCs w:val="28"/>
        </w:rPr>
        <w:t>. Công tác phát triển đội ngũ</w:t>
      </w:r>
    </w:p>
    <w:p w:rsidR="00496BFA" w:rsidRPr="007F1398" w:rsidRDefault="00496BFA" w:rsidP="00496BFA">
      <w:pPr>
        <w:pStyle w:val="NormalWeb"/>
        <w:spacing w:before="120" w:beforeAutospacing="0" w:after="120" w:afterAutospacing="0"/>
        <w:ind w:firstLine="720"/>
        <w:rPr>
          <w:b/>
          <w:i/>
          <w:sz w:val="28"/>
          <w:szCs w:val="28"/>
        </w:rPr>
      </w:pPr>
      <w:r w:rsidRPr="007F1398">
        <w:rPr>
          <w:b/>
          <w:i/>
          <w:sz w:val="28"/>
          <w:szCs w:val="28"/>
        </w:rPr>
        <w:t xml:space="preserve">* </w:t>
      </w:r>
      <w:r w:rsidRPr="007F1398">
        <w:rPr>
          <w:i/>
          <w:color w:val="000000"/>
          <w:sz w:val="28"/>
          <w:szCs w:val="28"/>
        </w:rPr>
        <w:t xml:space="preserve">Định hướng </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Xây dựng đội ngũ nhà giáo và cán bộ quản lý tâm huyết, trách nhiệm cao, vững chuyên môn, giỏi nghiệp vụ, khai thác và ứng dụng được tin học trong công việc; xây dựng đội ngũ nhân viên chuyên nghiệp, tự giác, chủ động</w:t>
      </w:r>
      <w:r>
        <w:rPr>
          <w:color w:val="000000"/>
          <w:sz w:val="28"/>
          <w:szCs w:val="28"/>
        </w:rPr>
        <w:t>;</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xml:space="preserve">- Nguồn nhân lực đủ số lượng, đảm bảo chất lượng và đồng bộ về cơ cấu, đáp ứng yêu cầu đổi mới quản lý và nâng cao chất lượng giáo dục toàn diện. </w:t>
      </w:r>
    </w:p>
    <w:p w:rsidR="00496BFA" w:rsidRPr="007F1398" w:rsidRDefault="00496BFA" w:rsidP="00496BFA">
      <w:pPr>
        <w:pStyle w:val="NormalWeb"/>
        <w:spacing w:before="120" w:beforeAutospacing="0" w:after="120" w:afterAutospacing="0"/>
        <w:ind w:firstLine="720"/>
        <w:rPr>
          <w:i/>
          <w:sz w:val="28"/>
          <w:szCs w:val="28"/>
        </w:rPr>
      </w:pPr>
      <w:r w:rsidRPr="007F1398">
        <w:rPr>
          <w:i/>
          <w:color w:val="000000"/>
          <w:sz w:val="28"/>
          <w:szCs w:val="28"/>
        </w:rPr>
        <w:t>* Biện pháp thực hiện</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Rà soát, đội ngũ nhân sự trong 5 năm (20</w:t>
      </w:r>
      <w:r>
        <w:rPr>
          <w:color w:val="000000"/>
          <w:sz w:val="28"/>
          <w:szCs w:val="28"/>
        </w:rPr>
        <w:t>15 -2020) để quy hoạch, bổ sung;</w:t>
      </w:r>
      <w:r w:rsidRPr="00814327">
        <w:rPr>
          <w:color w:val="000000"/>
          <w:sz w:val="28"/>
          <w:szCs w:val="28"/>
        </w:rPr>
        <w:t xml:space="preserve"> Công khai, công bằng trong việc bổ nhiệm cán bộ, t</w:t>
      </w:r>
      <w:r>
        <w:rPr>
          <w:color w:val="000000"/>
          <w:sz w:val="28"/>
          <w:szCs w:val="28"/>
        </w:rPr>
        <w:t>uyển dụng và phân công công tác;</w:t>
      </w:r>
      <w:r w:rsidRPr="00814327">
        <w:rPr>
          <w:color w:val="000000"/>
          <w:sz w:val="28"/>
          <w:szCs w:val="28"/>
        </w:rPr>
        <w:t xml:space="preserve"> </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Đẩy mạnh phong trào tự học, tự rèn và tinh thần sáng tạo trong giảng dạy. Khuyến khích và tạo điều kiện để giáo viên, nhân viên học tập, bồi dưỡng nâng chuẩn, nâng cao tay nghề; nâng cao trình độ lý luận chính trị, trình độ ngoại ngữ, trình độ tin học</w:t>
      </w:r>
      <w:r>
        <w:rPr>
          <w:color w:val="000000"/>
          <w:sz w:val="28"/>
          <w:szCs w:val="28"/>
        </w:rPr>
        <w:t>;</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Tổ chức thường xuyên các chuyên đề bồi dưỡng chuyên môn, bồi dưỡng nhận thức chính trị cho giáo viên, nhân viê</w:t>
      </w:r>
      <w:r>
        <w:rPr>
          <w:color w:val="000000"/>
          <w:sz w:val="28"/>
          <w:szCs w:val="28"/>
        </w:rPr>
        <w:t>n theo yêu cầu của từng năm học;</w:t>
      </w:r>
      <w:r w:rsidRPr="00814327">
        <w:rPr>
          <w:color w:val="000000"/>
          <w:sz w:val="28"/>
          <w:szCs w:val="28"/>
        </w:rPr>
        <w:t xml:space="preserve"> </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Phát huy hiệu quả công tác kiểm tra toàn diện, kiểm tra chuyên đề đối với giáo viên để chấn chỉnh và hoàn thiện đội ngũ</w:t>
      </w:r>
      <w:r>
        <w:rPr>
          <w:color w:val="000000"/>
          <w:sz w:val="28"/>
          <w:szCs w:val="28"/>
        </w:rPr>
        <w:t>;</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Quan tâm chăm sóc đời sống vật chất, tinh thần, điều kiện dạy học, điều kiện làm việc cho đội ngũ. Tạo bầu không khí làm việc tôn trọng, thân thiện, hợp tác và nghiêm túc</w:t>
      </w:r>
      <w:r>
        <w:rPr>
          <w:color w:val="000000"/>
          <w:sz w:val="28"/>
          <w:szCs w:val="28"/>
        </w:rPr>
        <w:t>;</w:t>
      </w:r>
    </w:p>
    <w:p w:rsidR="00496BFA" w:rsidRPr="007C55D0" w:rsidRDefault="00496BFA" w:rsidP="007C55D0">
      <w:pPr>
        <w:ind w:firstLine="720"/>
        <w:jc w:val="both"/>
        <w:rPr>
          <w:rFonts w:ascii="Times New Roman" w:hAnsi="Times New Roman"/>
          <w:color w:val="000000"/>
          <w:sz w:val="28"/>
          <w:szCs w:val="28"/>
        </w:rPr>
      </w:pPr>
      <w:r w:rsidRPr="007C55D0">
        <w:rPr>
          <w:rFonts w:ascii="Times New Roman" w:hAnsi="Times New Roman"/>
          <w:color w:val="000000"/>
          <w:sz w:val="28"/>
          <w:szCs w:val="28"/>
        </w:rPr>
        <w:lastRenderedPageBreak/>
        <w:t xml:space="preserve">- Làm tốt công tác thi đua khen thưởng để động viên đội </w:t>
      </w:r>
      <w:proofErr w:type="gramStart"/>
      <w:r w:rsidRPr="007C55D0">
        <w:rPr>
          <w:rFonts w:ascii="Times New Roman" w:hAnsi="Times New Roman"/>
          <w:color w:val="000000"/>
          <w:sz w:val="28"/>
          <w:szCs w:val="28"/>
        </w:rPr>
        <w:t>ngũ</w:t>
      </w:r>
      <w:proofErr w:type="gramEnd"/>
      <w:r w:rsidRPr="007C55D0">
        <w:rPr>
          <w:rFonts w:ascii="Times New Roman" w:hAnsi="Times New Roman"/>
          <w:color w:val="000000"/>
          <w:sz w:val="28"/>
          <w:szCs w:val="28"/>
        </w:rPr>
        <w:t>, góp phần thúc đẩy sự tiến bộ, phát triển của trung tâm.</w:t>
      </w:r>
    </w:p>
    <w:p w:rsidR="00496BFA" w:rsidRPr="00AF1290" w:rsidRDefault="00496BFA" w:rsidP="00496BFA">
      <w:pPr>
        <w:pStyle w:val="NormalWeb"/>
        <w:spacing w:before="120" w:beforeAutospacing="0" w:after="120" w:afterAutospacing="0"/>
        <w:ind w:firstLine="720"/>
        <w:rPr>
          <w:b/>
          <w:sz w:val="28"/>
          <w:szCs w:val="28"/>
        </w:rPr>
      </w:pPr>
      <w:r>
        <w:rPr>
          <w:b/>
          <w:color w:val="000000"/>
          <w:sz w:val="28"/>
          <w:szCs w:val="28"/>
        </w:rPr>
        <w:t>6</w:t>
      </w:r>
      <w:r w:rsidRPr="00AF1290">
        <w:rPr>
          <w:b/>
          <w:color w:val="000000"/>
          <w:sz w:val="28"/>
          <w:szCs w:val="28"/>
        </w:rPr>
        <w:t>. Lãnh đạo và quản lý</w:t>
      </w:r>
    </w:p>
    <w:p w:rsidR="00496BFA" w:rsidRPr="00AF1290" w:rsidRDefault="00496BFA" w:rsidP="00496BFA">
      <w:pPr>
        <w:pStyle w:val="NormalWeb"/>
        <w:spacing w:before="120" w:beforeAutospacing="0" w:after="120" w:afterAutospacing="0"/>
        <w:ind w:firstLine="720"/>
        <w:rPr>
          <w:i/>
          <w:sz w:val="28"/>
          <w:szCs w:val="28"/>
        </w:rPr>
      </w:pPr>
      <w:r w:rsidRPr="00AF1290">
        <w:rPr>
          <w:i/>
          <w:color w:val="000000"/>
          <w:sz w:val="28"/>
          <w:szCs w:val="28"/>
        </w:rPr>
        <w:t xml:space="preserve">* Định hướng </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Quản lý trung tâm theo nguyên tắc tập trung dân chủ, tập thể lãnh đạo, cá nhân phụ trách; phát huy sức mạnh tổng hợp, lòng tự trọng và tinh thần trách nhiệm của đội ngũ</w:t>
      </w:r>
      <w:r>
        <w:rPr>
          <w:color w:val="000000"/>
          <w:sz w:val="28"/>
          <w:szCs w:val="28"/>
        </w:rPr>
        <w:t>;</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w:t>
      </w:r>
      <w:r>
        <w:rPr>
          <w:color w:val="000000"/>
          <w:sz w:val="28"/>
          <w:szCs w:val="28"/>
        </w:rPr>
        <w:t xml:space="preserve"> </w:t>
      </w:r>
      <w:r w:rsidRPr="00814327">
        <w:rPr>
          <w:color w:val="000000"/>
          <w:sz w:val="28"/>
          <w:szCs w:val="28"/>
        </w:rPr>
        <w:t>Tiếp tục đổi mới mạnh mẽ công tác quản lý trung tâm: quản lý đúng theo pháp luật, Điều lệ và các quy định khác. Tăng cường công tác dự báo, lập kế hoạch ngắn hạn, trung hạn, dài hạn để kịp thời ra các quyết định quản lý và điều chỉnh chiến lược phát triển trung tâm.</w:t>
      </w:r>
    </w:p>
    <w:p w:rsidR="00496BFA" w:rsidRPr="00AF1290" w:rsidRDefault="00496BFA" w:rsidP="00496BFA">
      <w:pPr>
        <w:pStyle w:val="NormalWeb"/>
        <w:spacing w:before="120" w:beforeAutospacing="0" w:after="120" w:afterAutospacing="0"/>
        <w:ind w:firstLine="720"/>
        <w:rPr>
          <w:i/>
          <w:sz w:val="28"/>
          <w:szCs w:val="28"/>
        </w:rPr>
      </w:pPr>
      <w:r w:rsidRPr="00AF1290">
        <w:rPr>
          <w:i/>
          <w:color w:val="000000"/>
          <w:sz w:val="28"/>
          <w:szCs w:val="28"/>
        </w:rPr>
        <w:t xml:space="preserve">* Biện pháp thực hiện </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Xây dựng kế hoạch chiến lược phát triển trung tâm trong 5 năm và kế hoạch từng năm học</w:t>
      </w:r>
      <w:r>
        <w:rPr>
          <w:color w:val="000000"/>
          <w:sz w:val="28"/>
          <w:szCs w:val="28"/>
        </w:rPr>
        <w:t>;</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Tăng cường vai trò của tổ chức công đoàn, Ban thanh tra nhân dân trong việc quyết nghị cá</w:t>
      </w:r>
      <w:r>
        <w:rPr>
          <w:color w:val="000000"/>
          <w:sz w:val="28"/>
          <w:szCs w:val="28"/>
        </w:rPr>
        <w:t>c kế hoạch và kiểm tra giám sát;</w:t>
      </w:r>
      <w:r w:rsidRPr="00814327">
        <w:rPr>
          <w:color w:val="000000"/>
          <w:sz w:val="28"/>
          <w:szCs w:val="28"/>
        </w:rPr>
        <w:t xml:space="preserve"> </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xml:space="preserve">- Tiếp tục nâng cao hiệu lực quản lý, trách nhiệm cá nhân của </w:t>
      </w:r>
      <w:r>
        <w:rPr>
          <w:color w:val="000000"/>
          <w:sz w:val="28"/>
          <w:szCs w:val="28"/>
        </w:rPr>
        <w:t>G</w:t>
      </w:r>
      <w:r w:rsidRPr="00814327">
        <w:rPr>
          <w:color w:val="000000"/>
          <w:sz w:val="28"/>
          <w:szCs w:val="28"/>
        </w:rPr>
        <w:t>iám đốc, Phó giám đốc, tổ trưởng chuyên môn, phụ trách các đoà</w:t>
      </w:r>
      <w:r>
        <w:rPr>
          <w:color w:val="000000"/>
          <w:sz w:val="28"/>
          <w:szCs w:val="28"/>
        </w:rPr>
        <w:t>n thể chính trị trong trung tâm;</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xml:space="preserve">- Tăng cường công tác kiểm tra, giám sát để kịp thời phát hiện, ngăn chặn và kiên quyết xử lý các vi phạm của cán bộ, giáo viên, nhân viên và học viên. </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Công khai minh bạch các thông tin quản lý, các hoạt động tài ch</w:t>
      </w:r>
      <w:r>
        <w:rPr>
          <w:color w:val="000000"/>
          <w:sz w:val="28"/>
          <w:szCs w:val="28"/>
        </w:rPr>
        <w:t>í</w:t>
      </w:r>
      <w:r w:rsidRPr="00814327">
        <w:rPr>
          <w:color w:val="000000"/>
          <w:sz w:val="28"/>
          <w:szCs w:val="28"/>
        </w:rPr>
        <w:t>nh, kết quả thi đua khen thưởng, nâng lương, kết quả giảng dạy, học tập, ...</w:t>
      </w:r>
      <w:r>
        <w:rPr>
          <w:color w:val="000000"/>
          <w:sz w:val="28"/>
          <w:szCs w:val="28"/>
        </w:rPr>
        <w:t>;</w:t>
      </w:r>
      <w:r w:rsidRPr="00814327">
        <w:rPr>
          <w:color w:val="000000"/>
          <w:sz w:val="28"/>
          <w:szCs w:val="28"/>
        </w:rPr>
        <w:t xml:space="preserve"> </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Rà soát, kiểm tra thường xuyên quy trình làm việc các bộ phận, xây dựng và điều chỉnh quy chế chi tiêu nội bộ hợp lý đối với từng năm học</w:t>
      </w:r>
      <w:r>
        <w:rPr>
          <w:color w:val="000000"/>
          <w:sz w:val="28"/>
          <w:szCs w:val="28"/>
        </w:rPr>
        <w:t>;</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xml:space="preserve">- Hoàn thành công tác tự đánh giá chất lượng trung tâm, đăng kí kiểm định chất lượng, làm cơ sở cho kế hoạch phát triển trung tâm những năm tiếp theo. </w:t>
      </w:r>
    </w:p>
    <w:p w:rsidR="00496BFA" w:rsidRPr="00AF1290" w:rsidRDefault="00496BFA" w:rsidP="00496BFA">
      <w:pPr>
        <w:pStyle w:val="NormalWeb"/>
        <w:spacing w:before="120" w:beforeAutospacing="0" w:after="120" w:afterAutospacing="0"/>
        <w:ind w:firstLine="720"/>
        <w:rPr>
          <w:b/>
          <w:sz w:val="28"/>
          <w:szCs w:val="28"/>
        </w:rPr>
      </w:pPr>
      <w:r>
        <w:rPr>
          <w:b/>
          <w:color w:val="000000"/>
          <w:sz w:val="28"/>
          <w:szCs w:val="28"/>
        </w:rPr>
        <w:t>7</w:t>
      </w:r>
      <w:r w:rsidRPr="00AF1290">
        <w:rPr>
          <w:b/>
          <w:color w:val="000000"/>
          <w:sz w:val="28"/>
          <w:szCs w:val="28"/>
        </w:rPr>
        <w:t>. Hệ thống thông tin</w:t>
      </w:r>
    </w:p>
    <w:p w:rsidR="00496BFA" w:rsidRPr="00AF1290" w:rsidRDefault="00496BFA" w:rsidP="00496BFA">
      <w:pPr>
        <w:pStyle w:val="NormalWeb"/>
        <w:spacing w:before="120" w:beforeAutospacing="0" w:after="120" w:afterAutospacing="0"/>
        <w:ind w:firstLine="720"/>
        <w:rPr>
          <w:i/>
          <w:sz w:val="28"/>
          <w:szCs w:val="28"/>
        </w:rPr>
      </w:pPr>
      <w:r w:rsidRPr="00AF1290">
        <w:rPr>
          <w:i/>
          <w:color w:val="000000"/>
          <w:sz w:val="28"/>
          <w:szCs w:val="28"/>
        </w:rPr>
        <w:t xml:space="preserve">* Định hướng </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xml:space="preserve">Tạo lập, tích lũy và khai thác hiệu quả, khoa học nguồn thông tin một cách hệ thống, đầy đủ, nhanh chóng, kịp thời, chính xác. </w:t>
      </w:r>
    </w:p>
    <w:p w:rsidR="00496BFA" w:rsidRPr="0044172B" w:rsidRDefault="00496BFA" w:rsidP="00496BFA">
      <w:pPr>
        <w:pStyle w:val="NormalWeb"/>
        <w:spacing w:before="120" w:beforeAutospacing="0" w:after="120" w:afterAutospacing="0"/>
        <w:ind w:firstLine="720"/>
        <w:rPr>
          <w:i/>
          <w:sz w:val="28"/>
          <w:szCs w:val="28"/>
        </w:rPr>
      </w:pPr>
      <w:r w:rsidRPr="0044172B">
        <w:rPr>
          <w:i/>
          <w:color w:val="000000"/>
          <w:sz w:val="28"/>
          <w:szCs w:val="28"/>
        </w:rPr>
        <w:t>*</w:t>
      </w:r>
      <w:r>
        <w:rPr>
          <w:i/>
          <w:color w:val="000000"/>
          <w:sz w:val="28"/>
          <w:szCs w:val="28"/>
        </w:rPr>
        <w:t xml:space="preserve"> </w:t>
      </w:r>
      <w:r w:rsidRPr="0044172B">
        <w:rPr>
          <w:i/>
          <w:color w:val="000000"/>
          <w:sz w:val="28"/>
          <w:szCs w:val="28"/>
        </w:rPr>
        <w:t xml:space="preserve">Biện pháp thực hiện </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xml:space="preserve">- Quản lý trung tâm bằng chương trình VEMIS, PMIS và phần mềm do Sở </w:t>
      </w:r>
      <w:r>
        <w:rPr>
          <w:sz w:val="28"/>
          <w:szCs w:val="28"/>
        </w:rPr>
        <w:t xml:space="preserve">Giáo dục và Đào tạo </w:t>
      </w:r>
      <w:r w:rsidRPr="00814327">
        <w:rPr>
          <w:color w:val="000000"/>
          <w:sz w:val="28"/>
          <w:szCs w:val="28"/>
        </w:rPr>
        <w:t>cung cấp</w:t>
      </w:r>
      <w:r>
        <w:rPr>
          <w:color w:val="000000"/>
          <w:sz w:val="28"/>
          <w:szCs w:val="28"/>
        </w:rPr>
        <w:t>;</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Nâng cao hiệu quả công tác phân loại, lưu trữ, thống kê, tập hợp, báo cáo số liệu, đảm bảo khoa học,</w:t>
      </w:r>
      <w:r>
        <w:rPr>
          <w:color w:val="000000"/>
          <w:sz w:val="28"/>
          <w:szCs w:val="28"/>
        </w:rPr>
        <w:t xml:space="preserve"> đầy đủ, chính xác, dễ tìm kiếm;</w:t>
      </w:r>
      <w:r w:rsidRPr="00814327">
        <w:rPr>
          <w:color w:val="000000"/>
          <w:sz w:val="28"/>
          <w:szCs w:val="28"/>
        </w:rPr>
        <w:t xml:space="preserve"> </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lastRenderedPageBreak/>
        <w:t xml:space="preserve">- Giao </w:t>
      </w:r>
      <w:r>
        <w:rPr>
          <w:color w:val="000000"/>
          <w:sz w:val="28"/>
          <w:szCs w:val="28"/>
        </w:rPr>
        <w:t>cho bộ phận công nghệ thông tin</w:t>
      </w:r>
      <w:r w:rsidRPr="00814327">
        <w:rPr>
          <w:color w:val="000000"/>
          <w:sz w:val="28"/>
          <w:szCs w:val="28"/>
        </w:rPr>
        <w:t xml:space="preserve"> phối hợp các phòng khác để đảm nhiệm công tác thông tin, truyền thông, quản trị Website. Tăng cường chất lượng thông tin và khai thác hiệu quả Website của trung tâm. Quy định, phân công trách nhiệm cụ thể việc lấy, chuyển và kế</w:t>
      </w:r>
      <w:r>
        <w:rPr>
          <w:color w:val="000000"/>
          <w:sz w:val="28"/>
          <w:szCs w:val="28"/>
        </w:rPr>
        <w:t>t nối thông tin trong trung tâm;</w:t>
      </w:r>
      <w:r w:rsidRPr="00814327">
        <w:rPr>
          <w:color w:val="000000"/>
          <w:sz w:val="28"/>
          <w:szCs w:val="28"/>
        </w:rPr>
        <w:t xml:space="preserve"> </w:t>
      </w:r>
    </w:p>
    <w:p w:rsidR="00496BFA" w:rsidRPr="00814327" w:rsidRDefault="00496BFA" w:rsidP="00496BFA">
      <w:pPr>
        <w:pStyle w:val="NormalWeb"/>
        <w:spacing w:before="120" w:beforeAutospacing="0" w:after="120" w:afterAutospacing="0"/>
        <w:ind w:firstLine="720"/>
        <w:jc w:val="both"/>
        <w:rPr>
          <w:sz w:val="28"/>
          <w:szCs w:val="28"/>
        </w:rPr>
      </w:pPr>
      <w:r w:rsidRPr="00814327">
        <w:rPr>
          <w:color w:val="000000"/>
          <w:sz w:val="28"/>
          <w:szCs w:val="28"/>
        </w:rPr>
        <w:t>- Rà soát bổ sung các mẫu biểu, danh mục hồ sơ lưu trữ, báo cáo số liệu, thống kê, tổng hợp của các bộ phận trong toàn trung tâm</w:t>
      </w:r>
      <w:r>
        <w:rPr>
          <w:color w:val="000000"/>
          <w:sz w:val="28"/>
          <w:szCs w:val="28"/>
        </w:rPr>
        <w:t>;</w:t>
      </w:r>
    </w:p>
    <w:p w:rsidR="00496BFA" w:rsidRDefault="00496BFA" w:rsidP="00496BFA">
      <w:pPr>
        <w:widowControl w:val="0"/>
        <w:tabs>
          <w:tab w:val="left" w:pos="1710"/>
        </w:tabs>
        <w:autoSpaceDE w:val="0"/>
        <w:autoSpaceDN w:val="0"/>
        <w:adjustRightInd w:val="0"/>
        <w:spacing w:before="120" w:after="120" w:line="326" w:lineRule="exact"/>
        <w:ind w:firstLine="720"/>
        <w:jc w:val="both"/>
        <w:rPr>
          <w:rFonts w:ascii="Times New Roman" w:hAnsi="Times New Roman"/>
          <w:b/>
          <w:bCs/>
          <w:noProof/>
          <w:color w:val="000000"/>
          <w:sz w:val="28"/>
          <w:szCs w:val="28"/>
          <w:lang w:val="en-US"/>
        </w:rPr>
      </w:pPr>
      <w:r>
        <w:rPr>
          <w:rFonts w:ascii="Times New Roman" w:hAnsi="Times New Roman"/>
          <w:b/>
          <w:bCs/>
          <w:noProof/>
          <w:color w:val="000000"/>
          <w:sz w:val="28"/>
          <w:szCs w:val="28"/>
          <w:lang w:val="en-US"/>
        </w:rPr>
        <w:t>8</w:t>
      </w:r>
      <w:r w:rsidRPr="000E6EE5">
        <w:rPr>
          <w:rFonts w:ascii="Times New Roman" w:hAnsi="Times New Roman"/>
          <w:b/>
          <w:bCs/>
          <w:noProof/>
          <w:color w:val="000000"/>
          <w:sz w:val="28"/>
          <w:szCs w:val="28"/>
          <w:lang w:val="vi-VN"/>
        </w:rPr>
        <w:t>. Quan hệ với cộng đồng, huy động mọi nguồn lực xã hội</w:t>
      </w:r>
    </w:p>
    <w:p w:rsidR="00496BFA" w:rsidRDefault="00496BFA" w:rsidP="00496BFA">
      <w:pPr>
        <w:pStyle w:val="NormalWeb"/>
        <w:spacing w:before="120" w:beforeAutospacing="0" w:after="120" w:afterAutospacing="0"/>
        <w:ind w:firstLine="720"/>
        <w:rPr>
          <w:i/>
          <w:color w:val="000000"/>
          <w:sz w:val="28"/>
          <w:szCs w:val="28"/>
        </w:rPr>
      </w:pPr>
      <w:r w:rsidRPr="00AF1290">
        <w:rPr>
          <w:i/>
          <w:color w:val="000000"/>
          <w:sz w:val="28"/>
          <w:szCs w:val="28"/>
        </w:rPr>
        <w:t xml:space="preserve">* Định hướng </w:t>
      </w:r>
    </w:p>
    <w:p w:rsidR="00496BFA" w:rsidRPr="000E6EE5" w:rsidRDefault="00496BFA" w:rsidP="00496BFA">
      <w:pPr>
        <w:pStyle w:val="NormalWeb"/>
        <w:spacing w:before="120" w:beforeAutospacing="0" w:after="120" w:afterAutospacing="0"/>
        <w:ind w:firstLine="720"/>
        <w:jc w:val="both"/>
        <w:rPr>
          <w:sz w:val="28"/>
          <w:szCs w:val="28"/>
        </w:rPr>
      </w:pPr>
      <w:r w:rsidRPr="000E6EE5">
        <w:rPr>
          <w:sz w:val="28"/>
          <w:szCs w:val="28"/>
        </w:rPr>
        <w:t>Giữ mối quan hệ tốt với cộng đồng và huy động các nguồn lực xã hội trong công tác xã hội hóa giáo dục.</w:t>
      </w:r>
    </w:p>
    <w:p w:rsidR="00496BFA" w:rsidRPr="000E6EE5" w:rsidRDefault="00496BFA" w:rsidP="00496BFA">
      <w:pPr>
        <w:pStyle w:val="NormalWeb"/>
        <w:spacing w:before="120" w:beforeAutospacing="0" w:after="120" w:afterAutospacing="0"/>
        <w:ind w:firstLine="720"/>
        <w:rPr>
          <w:i/>
          <w:sz w:val="28"/>
          <w:szCs w:val="28"/>
        </w:rPr>
      </w:pPr>
      <w:r w:rsidRPr="000E6EE5">
        <w:rPr>
          <w:i/>
          <w:sz w:val="28"/>
          <w:szCs w:val="28"/>
        </w:rPr>
        <w:t xml:space="preserve">* Biện pháp thực hiện </w:t>
      </w:r>
    </w:p>
    <w:p w:rsidR="00496BFA" w:rsidRPr="000E6EE5" w:rsidRDefault="00496BFA" w:rsidP="00496BFA">
      <w:pPr>
        <w:widowControl w:val="0"/>
        <w:tabs>
          <w:tab w:val="left" w:pos="1710"/>
        </w:tabs>
        <w:autoSpaceDE w:val="0"/>
        <w:autoSpaceDN w:val="0"/>
        <w:adjustRightInd w:val="0"/>
        <w:spacing w:before="120" w:after="120" w:line="316" w:lineRule="exact"/>
        <w:ind w:firstLine="720"/>
        <w:jc w:val="both"/>
        <w:rPr>
          <w:rFonts w:ascii="Times New Roman" w:hAnsi="Times New Roman"/>
          <w:noProof/>
          <w:color w:val="000000"/>
          <w:sz w:val="28"/>
          <w:szCs w:val="28"/>
          <w:lang w:val="en-US"/>
        </w:rPr>
      </w:pPr>
      <w:r w:rsidRPr="000E6EE5">
        <w:rPr>
          <w:rFonts w:ascii="Times New Roman" w:hAnsi="Times New Roman"/>
          <w:b/>
          <w:bCs/>
          <w:noProof/>
          <w:color w:val="000000"/>
          <w:sz w:val="28"/>
          <w:szCs w:val="28"/>
          <w:lang w:val="vi-VN"/>
        </w:rPr>
        <w:t>-</w:t>
      </w:r>
      <w:r w:rsidRPr="000E6EE5">
        <w:rPr>
          <w:rFonts w:ascii="Times New Roman" w:hAnsi="Times New Roman"/>
          <w:noProof/>
          <w:color w:val="000000"/>
          <w:sz w:val="28"/>
          <w:szCs w:val="28"/>
          <w:lang w:val="vi-VN"/>
        </w:rPr>
        <w:t xml:space="preserve"> </w:t>
      </w:r>
      <w:r>
        <w:rPr>
          <w:rFonts w:ascii="Times New Roman" w:hAnsi="Times New Roman"/>
          <w:noProof/>
          <w:color w:val="000000"/>
          <w:sz w:val="28"/>
          <w:szCs w:val="28"/>
          <w:lang w:val="en-US"/>
        </w:rPr>
        <w:t>C</w:t>
      </w:r>
      <w:r w:rsidRPr="000E6EE5">
        <w:rPr>
          <w:rFonts w:ascii="Times New Roman" w:hAnsi="Times New Roman"/>
          <w:noProof/>
          <w:color w:val="000000"/>
          <w:sz w:val="28"/>
          <w:szCs w:val="28"/>
          <w:lang w:val="vi-VN"/>
        </w:rPr>
        <w:t xml:space="preserve">hủ động tham mưu, phối hợp với các cơ quan quản lí nhà nước, các đoàn thể, tổ chức ở địa phương đề xuất những biện pháp cụ thể nhằm tạo điều kiện thuận lợi trong quá trình thực hiện kế hoạch chiến lược ; đồng thời phối hợp chặt chẽ với các tổ chức kinh tế-xã hội, các nhà hảo tâm, </w:t>
      </w:r>
      <w:r>
        <w:rPr>
          <w:rFonts w:ascii="Times New Roman" w:hAnsi="Times New Roman"/>
          <w:noProof/>
          <w:color w:val="000000"/>
          <w:sz w:val="28"/>
          <w:szCs w:val="28"/>
          <w:lang w:val="en-US"/>
        </w:rPr>
        <w:t xml:space="preserve">cha mẹ học viên, </w:t>
      </w:r>
      <w:r w:rsidRPr="000E6EE5">
        <w:rPr>
          <w:rFonts w:ascii="Times New Roman" w:hAnsi="Times New Roman"/>
          <w:noProof/>
          <w:color w:val="000000"/>
          <w:sz w:val="28"/>
          <w:szCs w:val="28"/>
          <w:lang w:val="vi-VN"/>
        </w:rPr>
        <w:t xml:space="preserve">các cựu </w:t>
      </w:r>
      <w:r>
        <w:rPr>
          <w:rFonts w:ascii="Times New Roman" w:hAnsi="Times New Roman"/>
          <w:noProof/>
          <w:color w:val="000000"/>
          <w:sz w:val="28"/>
          <w:szCs w:val="28"/>
          <w:lang w:val="en-US"/>
        </w:rPr>
        <w:t>học viên</w:t>
      </w:r>
      <w:r w:rsidRPr="000E6EE5">
        <w:rPr>
          <w:rFonts w:ascii="Times New Roman" w:hAnsi="Times New Roman"/>
          <w:noProof/>
          <w:color w:val="000000"/>
          <w:sz w:val="28"/>
          <w:szCs w:val="28"/>
          <w:lang w:val="vi-VN"/>
        </w:rPr>
        <w:t xml:space="preserve"> để tạo thêm nguồn lực thúc đẩy các hoạt độ</w:t>
      </w:r>
      <w:r>
        <w:rPr>
          <w:rFonts w:ascii="Times New Roman" w:hAnsi="Times New Roman"/>
          <w:noProof/>
          <w:color w:val="000000"/>
          <w:sz w:val="28"/>
          <w:szCs w:val="28"/>
          <w:lang w:val="vi-VN"/>
        </w:rPr>
        <w:t>ng giáo dục</w:t>
      </w:r>
      <w:r>
        <w:rPr>
          <w:rFonts w:ascii="Times New Roman" w:hAnsi="Times New Roman"/>
          <w:noProof/>
          <w:color w:val="000000"/>
          <w:sz w:val="28"/>
          <w:szCs w:val="28"/>
          <w:lang w:val="en-US"/>
        </w:rPr>
        <w:t>;</w:t>
      </w:r>
    </w:p>
    <w:p w:rsidR="00496BFA" w:rsidRPr="000E6EE5" w:rsidRDefault="00496BFA" w:rsidP="00496BFA">
      <w:pPr>
        <w:widowControl w:val="0"/>
        <w:tabs>
          <w:tab w:val="left" w:pos="1710"/>
        </w:tabs>
        <w:autoSpaceDE w:val="0"/>
        <w:autoSpaceDN w:val="0"/>
        <w:adjustRightInd w:val="0"/>
        <w:spacing w:before="120" w:after="120" w:line="321" w:lineRule="exact"/>
        <w:ind w:firstLine="720"/>
        <w:jc w:val="both"/>
        <w:rPr>
          <w:rFonts w:ascii="Times New Roman" w:hAnsi="Times New Roman"/>
          <w:noProof/>
          <w:color w:val="000000"/>
          <w:sz w:val="28"/>
          <w:szCs w:val="28"/>
          <w:lang w:val="en-US"/>
        </w:rPr>
      </w:pPr>
      <w:r w:rsidRPr="000E6EE5">
        <w:rPr>
          <w:rFonts w:ascii="Times New Roman" w:hAnsi="Times New Roman"/>
          <w:b/>
          <w:bCs/>
          <w:noProof/>
          <w:color w:val="000000"/>
          <w:sz w:val="28"/>
          <w:szCs w:val="28"/>
          <w:lang w:val="vi-VN"/>
        </w:rPr>
        <w:t>-</w:t>
      </w:r>
      <w:r w:rsidRPr="000E6EE5">
        <w:rPr>
          <w:rFonts w:ascii="Times New Roman" w:hAnsi="Times New Roman"/>
          <w:noProof/>
          <w:color w:val="000000"/>
          <w:sz w:val="28"/>
          <w:szCs w:val="28"/>
          <w:lang w:val="vi-VN"/>
        </w:rPr>
        <w:t xml:space="preserve"> Tích cực tham gia các công tác xã hội, như: hiến máu nhân đạo, </w:t>
      </w:r>
      <w:r>
        <w:rPr>
          <w:rFonts w:ascii="Times New Roman" w:hAnsi="Times New Roman"/>
          <w:noProof/>
          <w:color w:val="000000"/>
          <w:sz w:val="28"/>
          <w:szCs w:val="28"/>
          <w:lang w:val="en-US"/>
        </w:rPr>
        <w:t xml:space="preserve">đóng góp các </w:t>
      </w:r>
      <w:r w:rsidRPr="000E6EE5">
        <w:rPr>
          <w:rFonts w:ascii="Times New Roman" w:hAnsi="Times New Roman"/>
          <w:noProof/>
          <w:color w:val="000000"/>
          <w:sz w:val="28"/>
          <w:szCs w:val="28"/>
          <w:lang w:val="vi-VN"/>
        </w:rPr>
        <w:t>quỹ vì người nghèo, quỹ ủng hộ nạn nhân chất độc da cam,…và hoạt động phong trào cùng đị</w:t>
      </w:r>
      <w:r>
        <w:rPr>
          <w:rFonts w:ascii="Times New Roman" w:hAnsi="Times New Roman"/>
          <w:noProof/>
          <w:color w:val="000000"/>
          <w:sz w:val="28"/>
          <w:szCs w:val="28"/>
          <w:lang w:val="vi-VN"/>
        </w:rPr>
        <w:t>a phương</w:t>
      </w:r>
      <w:r>
        <w:rPr>
          <w:rFonts w:ascii="Times New Roman" w:hAnsi="Times New Roman"/>
          <w:noProof/>
          <w:color w:val="000000"/>
          <w:sz w:val="28"/>
          <w:szCs w:val="28"/>
          <w:lang w:val="en-US"/>
        </w:rPr>
        <w:t>;</w:t>
      </w:r>
    </w:p>
    <w:p w:rsidR="00496BFA" w:rsidRPr="000E6EE5" w:rsidRDefault="00496BFA" w:rsidP="00496BFA">
      <w:pPr>
        <w:widowControl w:val="0"/>
        <w:tabs>
          <w:tab w:val="left" w:pos="1710"/>
        </w:tabs>
        <w:autoSpaceDE w:val="0"/>
        <w:autoSpaceDN w:val="0"/>
        <w:adjustRightInd w:val="0"/>
        <w:spacing w:before="120" w:after="120" w:line="321" w:lineRule="exact"/>
        <w:ind w:firstLine="720"/>
        <w:jc w:val="both"/>
        <w:rPr>
          <w:rFonts w:ascii="Times New Roman" w:hAnsi="Times New Roman"/>
          <w:noProof/>
          <w:color w:val="000000"/>
          <w:sz w:val="28"/>
          <w:szCs w:val="28"/>
          <w:lang w:val="vi-VN"/>
        </w:rPr>
      </w:pPr>
      <w:r w:rsidRPr="000E6EE5">
        <w:rPr>
          <w:rFonts w:ascii="Times New Roman" w:hAnsi="Times New Roman"/>
          <w:b/>
          <w:bCs/>
          <w:noProof/>
          <w:color w:val="000000"/>
          <w:sz w:val="28"/>
          <w:szCs w:val="28"/>
          <w:lang w:val="vi-VN"/>
        </w:rPr>
        <w:t>-</w:t>
      </w:r>
      <w:r w:rsidRPr="000E6EE5">
        <w:rPr>
          <w:rFonts w:ascii="Times New Roman" w:hAnsi="Times New Roman"/>
          <w:noProof/>
          <w:color w:val="000000"/>
          <w:sz w:val="28"/>
          <w:szCs w:val="28"/>
          <w:lang w:val="vi-VN"/>
        </w:rPr>
        <w:t xml:space="preserve"> Củng cố, mở rộng và nâng cao hiệu quả các hoạt động giao lưu kết nghĩa với các đơn vị bạn, hỗ trợ đỡ đầu bon kết nghĩa.</w:t>
      </w:r>
    </w:p>
    <w:p w:rsidR="00496BFA" w:rsidRPr="000E6EE5" w:rsidRDefault="00496BFA" w:rsidP="00496BFA">
      <w:pPr>
        <w:pStyle w:val="NormalWeb"/>
        <w:spacing w:before="120" w:beforeAutospacing="0" w:after="120" w:afterAutospacing="0"/>
        <w:ind w:firstLine="720"/>
        <w:rPr>
          <w:color w:val="000000"/>
          <w:sz w:val="28"/>
          <w:szCs w:val="28"/>
          <w:lang w:val="vi-VN"/>
        </w:rPr>
      </w:pPr>
      <w:r w:rsidRPr="000E6EE5">
        <w:rPr>
          <w:b/>
          <w:color w:val="000000"/>
          <w:sz w:val="28"/>
          <w:szCs w:val="28"/>
          <w:lang w:val="vi-VN"/>
        </w:rPr>
        <w:t>VI. ĐỀ XUẤT TỔ CHỨC THỰC HIỆN</w:t>
      </w:r>
      <w:r w:rsidRPr="000E6EE5">
        <w:rPr>
          <w:color w:val="000000"/>
          <w:sz w:val="28"/>
          <w:szCs w:val="28"/>
          <w:lang w:val="vi-VN"/>
        </w:rPr>
        <w:t xml:space="preserve"> </w:t>
      </w:r>
    </w:p>
    <w:p w:rsidR="00496BFA" w:rsidRPr="00B7169C" w:rsidRDefault="00496BFA" w:rsidP="00496BFA">
      <w:pPr>
        <w:widowControl w:val="0"/>
        <w:tabs>
          <w:tab w:val="left" w:pos="1710"/>
        </w:tabs>
        <w:autoSpaceDE w:val="0"/>
        <w:autoSpaceDN w:val="0"/>
        <w:adjustRightInd w:val="0"/>
        <w:spacing w:before="120" w:after="120" w:line="321" w:lineRule="exact"/>
        <w:ind w:firstLine="720"/>
        <w:jc w:val="both"/>
        <w:rPr>
          <w:rFonts w:ascii="Times New Roman" w:hAnsi="Times New Roman"/>
          <w:b/>
          <w:bCs/>
          <w:noProof/>
          <w:color w:val="000000"/>
          <w:sz w:val="28"/>
          <w:szCs w:val="28"/>
          <w:lang w:val="vi-VN"/>
        </w:rPr>
      </w:pPr>
      <w:r w:rsidRPr="00B7169C">
        <w:rPr>
          <w:rFonts w:ascii="Times New Roman" w:hAnsi="Times New Roman"/>
          <w:b/>
          <w:bCs/>
          <w:noProof/>
          <w:color w:val="000000"/>
          <w:sz w:val="28"/>
          <w:szCs w:val="28"/>
          <w:lang w:val="vi-VN"/>
        </w:rPr>
        <w:t xml:space="preserve">1. Hoàn thiện cơ cấu tổ chức </w:t>
      </w:r>
    </w:p>
    <w:p w:rsidR="00496BFA" w:rsidRPr="00B7169C" w:rsidRDefault="00496BFA" w:rsidP="00496BFA">
      <w:pPr>
        <w:widowControl w:val="0"/>
        <w:tabs>
          <w:tab w:val="left" w:pos="1710"/>
        </w:tabs>
        <w:autoSpaceDE w:val="0"/>
        <w:autoSpaceDN w:val="0"/>
        <w:adjustRightInd w:val="0"/>
        <w:spacing w:before="120" w:after="120" w:line="316" w:lineRule="exact"/>
        <w:ind w:firstLine="720"/>
        <w:jc w:val="both"/>
        <w:rPr>
          <w:rFonts w:ascii="Times New Roman" w:hAnsi="Times New Roman"/>
          <w:noProof/>
          <w:color w:val="000000"/>
          <w:sz w:val="28"/>
          <w:szCs w:val="28"/>
          <w:lang w:val="vi-VN"/>
        </w:rPr>
      </w:pPr>
      <w:r w:rsidRPr="00B7169C">
        <w:rPr>
          <w:rFonts w:ascii="Times New Roman" w:hAnsi="Times New Roman"/>
          <w:noProof/>
          <w:color w:val="000000"/>
          <w:sz w:val="28"/>
          <w:szCs w:val="28"/>
          <w:lang w:val="vi-VN"/>
        </w:rPr>
        <w:t>- Đảm bảo hệ thống cơ cấu tổ chức theo đúng quy định. Vừa tiếp tục nâng cao trình độ, phẩm chất, năng lực của đội ngũ CBQL đương nhiệm, vừa thực hiện bồi dưỡng lực lượng kế cận theo quy hoạch nhằm đủ sức và đáp ứng kịp thời khi có sự thay đổi.</w:t>
      </w:r>
    </w:p>
    <w:p w:rsidR="00496BFA" w:rsidRPr="00B7169C" w:rsidRDefault="00496BFA" w:rsidP="00496BFA">
      <w:pPr>
        <w:widowControl w:val="0"/>
        <w:tabs>
          <w:tab w:val="left" w:pos="1710"/>
        </w:tabs>
        <w:autoSpaceDE w:val="0"/>
        <w:autoSpaceDN w:val="0"/>
        <w:adjustRightInd w:val="0"/>
        <w:spacing w:before="120" w:after="120" w:line="322" w:lineRule="exact"/>
        <w:ind w:firstLine="720"/>
        <w:jc w:val="both"/>
        <w:rPr>
          <w:rFonts w:ascii="Times New Roman" w:hAnsi="Times New Roman"/>
          <w:noProof/>
          <w:color w:val="000000"/>
          <w:sz w:val="28"/>
          <w:szCs w:val="28"/>
          <w:lang w:val="vi-VN"/>
        </w:rPr>
      </w:pPr>
      <w:r w:rsidRPr="00B7169C">
        <w:rPr>
          <w:rFonts w:ascii="Times New Roman" w:hAnsi="Times New Roman"/>
          <w:noProof/>
          <w:color w:val="000000"/>
          <w:sz w:val="28"/>
          <w:szCs w:val="28"/>
          <w:lang w:val="vi-VN"/>
        </w:rPr>
        <w:t xml:space="preserve">- Tiếp tục củng cố, kiện toàn tổ chức và hoạt động của các đoàn thể Công đoàn, Đoàn Thanh niên, Ban đại diện </w:t>
      </w:r>
      <w:r w:rsidRPr="009D0A0C">
        <w:rPr>
          <w:rFonts w:ascii="Times New Roman" w:hAnsi="Times New Roman"/>
          <w:noProof/>
          <w:color w:val="000000"/>
          <w:sz w:val="28"/>
          <w:szCs w:val="28"/>
          <w:lang w:val="vi-VN"/>
        </w:rPr>
        <w:t>c</w:t>
      </w:r>
      <w:r w:rsidRPr="00B7169C">
        <w:rPr>
          <w:rFonts w:ascii="Times New Roman" w:hAnsi="Times New Roman"/>
          <w:noProof/>
          <w:color w:val="000000"/>
          <w:sz w:val="28"/>
          <w:szCs w:val="28"/>
          <w:lang w:val="vi-VN"/>
        </w:rPr>
        <w:t>ha mẹ học viên.</w:t>
      </w:r>
    </w:p>
    <w:p w:rsidR="00496BFA" w:rsidRPr="008626F9" w:rsidRDefault="00496BFA" w:rsidP="00496BFA">
      <w:pPr>
        <w:pStyle w:val="NormalWeb"/>
        <w:spacing w:before="120" w:beforeAutospacing="0" w:after="120" w:afterAutospacing="0"/>
        <w:ind w:left="720"/>
        <w:rPr>
          <w:color w:val="000000"/>
          <w:sz w:val="28"/>
          <w:szCs w:val="28"/>
          <w:lang w:val="vi-VN"/>
        </w:rPr>
      </w:pPr>
      <w:r w:rsidRPr="00B7169C">
        <w:rPr>
          <w:b/>
          <w:color w:val="000000"/>
          <w:sz w:val="28"/>
          <w:szCs w:val="28"/>
          <w:lang w:val="vi-VN"/>
        </w:rPr>
        <w:t>2. Lộ trình thực hiện Kế hoạch chiến lược</w:t>
      </w:r>
      <w:r w:rsidRPr="00B7169C">
        <w:rPr>
          <w:color w:val="000000"/>
          <w:sz w:val="28"/>
          <w:szCs w:val="28"/>
          <w:lang w:val="vi-VN"/>
        </w:rPr>
        <w:br/>
      </w:r>
      <w:r w:rsidRPr="00B7169C">
        <w:rPr>
          <w:i/>
          <w:color w:val="000000"/>
          <w:sz w:val="28"/>
          <w:szCs w:val="28"/>
          <w:lang w:val="vi-VN"/>
        </w:rPr>
        <w:t xml:space="preserve">- Giai đoạn 1: </w:t>
      </w:r>
      <w:r w:rsidRPr="008626F9">
        <w:rPr>
          <w:i/>
          <w:color w:val="000000"/>
          <w:sz w:val="28"/>
          <w:szCs w:val="28"/>
          <w:lang w:val="vi-VN"/>
        </w:rPr>
        <w:t>Năm học 2014-2015</w:t>
      </w:r>
    </w:p>
    <w:p w:rsidR="00496BFA" w:rsidRPr="0077553C" w:rsidRDefault="00496BFA" w:rsidP="00496BFA">
      <w:pPr>
        <w:pStyle w:val="NormalWeb"/>
        <w:spacing w:before="120" w:beforeAutospacing="0" w:after="120" w:afterAutospacing="0"/>
        <w:ind w:left="720"/>
        <w:rPr>
          <w:sz w:val="28"/>
          <w:szCs w:val="28"/>
        </w:rPr>
      </w:pPr>
      <w:r>
        <w:rPr>
          <w:color w:val="000000"/>
          <w:sz w:val="28"/>
          <w:szCs w:val="28"/>
        </w:rPr>
        <w:t xml:space="preserve">+ </w:t>
      </w:r>
      <w:r w:rsidRPr="0077553C">
        <w:rPr>
          <w:color w:val="000000"/>
          <w:sz w:val="28"/>
          <w:szCs w:val="28"/>
        </w:rPr>
        <w:t>Tiếp nhận cơ sở làm việc mới</w:t>
      </w:r>
      <w:r>
        <w:rPr>
          <w:color w:val="000000"/>
          <w:sz w:val="28"/>
          <w:szCs w:val="28"/>
        </w:rPr>
        <w:t xml:space="preserve"> từ tháng 01/2014;</w:t>
      </w:r>
    </w:p>
    <w:p w:rsidR="00496BFA" w:rsidRPr="00814327" w:rsidRDefault="00496BFA" w:rsidP="00496BFA">
      <w:pPr>
        <w:pStyle w:val="NormalWeb"/>
        <w:spacing w:before="120" w:beforeAutospacing="0" w:after="120" w:afterAutospacing="0"/>
        <w:ind w:firstLine="720"/>
        <w:jc w:val="both"/>
        <w:rPr>
          <w:sz w:val="28"/>
          <w:szCs w:val="28"/>
        </w:rPr>
      </w:pPr>
      <w:r>
        <w:rPr>
          <w:color w:val="000000"/>
          <w:sz w:val="28"/>
          <w:szCs w:val="28"/>
        </w:rPr>
        <w:t>+</w:t>
      </w:r>
      <w:r w:rsidRPr="00814327">
        <w:rPr>
          <w:color w:val="000000"/>
          <w:sz w:val="28"/>
          <w:szCs w:val="28"/>
        </w:rPr>
        <w:t xml:space="preserve"> Hoàn chỉnh chiến lược phát triển trung tâm và trình Sở Giáo dục</w:t>
      </w:r>
      <w:r>
        <w:rPr>
          <w:color w:val="000000"/>
          <w:sz w:val="28"/>
          <w:szCs w:val="28"/>
        </w:rPr>
        <w:t xml:space="preserve"> và </w:t>
      </w:r>
      <w:r w:rsidRPr="00814327">
        <w:rPr>
          <w:color w:val="000000"/>
          <w:sz w:val="28"/>
          <w:szCs w:val="28"/>
        </w:rPr>
        <w:t>Đào tạo phê duyệt</w:t>
      </w:r>
      <w:r>
        <w:rPr>
          <w:color w:val="000000"/>
          <w:sz w:val="28"/>
          <w:szCs w:val="28"/>
        </w:rPr>
        <w:t>.</w:t>
      </w:r>
    </w:p>
    <w:p w:rsidR="00496BFA" w:rsidRPr="0077553C" w:rsidRDefault="00496BFA" w:rsidP="00496BFA">
      <w:pPr>
        <w:pStyle w:val="NormalWeb"/>
        <w:spacing w:before="120" w:beforeAutospacing="0" w:after="120" w:afterAutospacing="0"/>
        <w:ind w:firstLine="720"/>
        <w:rPr>
          <w:i/>
          <w:color w:val="000000"/>
          <w:sz w:val="28"/>
          <w:szCs w:val="28"/>
        </w:rPr>
      </w:pPr>
      <w:r w:rsidRPr="0077553C">
        <w:rPr>
          <w:i/>
          <w:color w:val="000000"/>
          <w:sz w:val="28"/>
          <w:szCs w:val="28"/>
        </w:rPr>
        <w:t xml:space="preserve">- Giai đoạn 2: </w:t>
      </w:r>
      <w:r>
        <w:rPr>
          <w:i/>
          <w:color w:val="000000"/>
          <w:sz w:val="28"/>
          <w:szCs w:val="28"/>
        </w:rPr>
        <w:t xml:space="preserve">Năm học </w:t>
      </w:r>
      <w:r w:rsidRPr="0077553C">
        <w:rPr>
          <w:i/>
          <w:color w:val="000000"/>
          <w:sz w:val="28"/>
          <w:szCs w:val="28"/>
        </w:rPr>
        <w:t xml:space="preserve"> 2015-2016, 2016 -2017: </w:t>
      </w:r>
    </w:p>
    <w:p w:rsidR="00496BFA" w:rsidRPr="00814327" w:rsidRDefault="00496BFA" w:rsidP="00496BFA">
      <w:pPr>
        <w:pStyle w:val="NormalWeb"/>
        <w:spacing w:before="120" w:beforeAutospacing="0" w:after="120" w:afterAutospacing="0"/>
        <w:ind w:firstLine="720"/>
        <w:jc w:val="both"/>
        <w:rPr>
          <w:sz w:val="28"/>
          <w:szCs w:val="28"/>
        </w:rPr>
      </w:pPr>
      <w:r>
        <w:rPr>
          <w:color w:val="000000"/>
          <w:sz w:val="28"/>
          <w:szCs w:val="28"/>
        </w:rPr>
        <w:t>+</w:t>
      </w:r>
      <w:r w:rsidRPr="00814327">
        <w:rPr>
          <w:color w:val="000000"/>
          <w:sz w:val="28"/>
          <w:szCs w:val="28"/>
        </w:rPr>
        <w:t xml:space="preserve"> Rà soát tình hình cơ sở vật chất. Lập hồ sơ xin sửa chữa, xây dựng phòng </w:t>
      </w:r>
      <w:r>
        <w:rPr>
          <w:color w:val="000000"/>
          <w:sz w:val="28"/>
          <w:szCs w:val="28"/>
        </w:rPr>
        <w:t xml:space="preserve">ở cho cán bộ, giáo viên, nhân viên; </w:t>
      </w:r>
      <w:r w:rsidRPr="00814327">
        <w:rPr>
          <w:color w:val="000000"/>
          <w:sz w:val="28"/>
          <w:szCs w:val="28"/>
        </w:rPr>
        <w:t>xây dựng các hạng mục công trình khác, trình Sở Giáo dục</w:t>
      </w:r>
      <w:r>
        <w:rPr>
          <w:color w:val="000000"/>
          <w:sz w:val="28"/>
          <w:szCs w:val="28"/>
        </w:rPr>
        <w:t xml:space="preserve"> và </w:t>
      </w:r>
      <w:r w:rsidRPr="00814327">
        <w:rPr>
          <w:color w:val="000000"/>
          <w:sz w:val="28"/>
          <w:szCs w:val="28"/>
        </w:rPr>
        <w:t xml:space="preserve">Đào tạo phê duyệt. </w:t>
      </w:r>
    </w:p>
    <w:p w:rsidR="00496BFA" w:rsidRPr="00814327" w:rsidRDefault="00496BFA" w:rsidP="00496BFA">
      <w:pPr>
        <w:pStyle w:val="NormalWeb"/>
        <w:spacing w:before="120" w:beforeAutospacing="0" w:after="120" w:afterAutospacing="0"/>
        <w:ind w:firstLine="720"/>
        <w:rPr>
          <w:sz w:val="28"/>
          <w:szCs w:val="28"/>
        </w:rPr>
      </w:pPr>
      <w:r>
        <w:rPr>
          <w:color w:val="000000"/>
          <w:sz w:val="28"/>
          <w:szCs w:val="28"/>
        </w:rPr>
        <w:lastRenderedPageBreak/>
        <w:t>+</w:t>
      </w:r>
      <w:r w:rsidRPr="00814327">
        <w:rPr>
          <w:color w:val="000000"/>
          <w:sz w:val="28"/>
          <w:szCs w:val="28"/>
        </w:rPr>
        <w:t xml:space="preserve"> Tăng cường công tác dạy nghề, dạy văn hóa và liên kết đào tạo; </w:t>
      </w:r>
    </w:p>
    <w:p w:rsidR="00496BFA" w:rsidRPr="00814327" w:rsidRDefault="00496BFA" w:rsidP="00496BFA">
      <w:pPr>
        <w:pStyle w:val="NormalWeb"/>
        <w:spacing w:before="120" w:beforeAutospacing="0" w:after="120" w:afterAutospacing="0"/>
        <w:ind w:firstLine="720"/>
        <w:jc w:val="both"/>
        <w:rPr>
          <w:sz w:val="28"/>
          <w:szCs w:val="28"/>
        </w:rPr>
      </w:pPr>
      <w:r>
        <w:rPr>
          <w:color w:val="000000"/>
          <w:sz w:val="28"/>
          <w:szCs w:val="28"/>
        </w:rPr>
        <w:t>+</w:t>
      </w:r>
      <w:r w:rsidRPr="00814327">
        <w:rPr>
          <w:color w:val="000000"/>
          <w:sz w:val="28"/>
          <w:szCs w:val="28"/>
        </w:rPr>
        <w:t xml:space="preserve"> Rút kinh nghiệm trong kỳ thi THPT 2015; điều chỉnh chỉ tiêu tuyển sinh và sĩ số học sinh/lớp để dạy học phù hợp; </w:t>
      </w:r>
    </w:p>
    <w:p w:rsidR="00496BFA" w:rsidRPr="00814327" w:rsidRDefault="00496BFA" w:rsidP="00496BFA">
      <w:pPr>
        <w:pStyle w:val="NormalWeb"/>
        <w:spacing w:before="120" w:beforeAutospacing="0" w:after="120" w:afterAutospacing="0"/>
        <w:ind w:firstLine="720"/>
        <w:rPr>
          <w:sz w:val="28"/>
          <w:szCs w:val="28"/>
        </w:rPr>
      </w:pPr>
      <w:r>
        <w:rPr>
          <w:color w:val="000000"/>
          <w:sz w:val="28"/>
          <w:szCs w:val="28"/>
        </w:rPr>
        <w:t>+</w:t>
      </w:r>
      <w:r w:rsidRPr="00814327">
        <w:rPr>
          <w:color w:val="000000"/>
          <w:sz w:val="28"/>
          <w:szCs w:val="28"/>
        </w:rPr>
        <w:t xml:space="preserve"> Chú trọng công tác xây dựng đội ngũ. </w:t>
      </w:r>
    </w:p>
    <w:p w:rsidR="00496BFA" w:rsidRPr="00814327" w:rsidRDefault="00496BFA" w:rsidP="00496BFA">
      <w:pPr>
        <w:pStyle w:val="NormalWeb"/>
        <w:spacing w:before="120" w:beforeAutospacing="0" w:after="120" w:afterAutospacing="0"/>
        <w:ind w:firstLine="720"/>
        <w:rPr>
          <w:sz w:val="28"/>
          <w:szCs w:val="28"/>
        </w:rPr>
      </w:pPr>
      <w:r>
        <w:rPr>
          <w:color w:val="000000"/>
          <w:sz w:val="28"/>
          <w:szCs w:val="28"/>
        </w:rPr>
        <w:t>+</w:t>
      </w:r>
      <w:r w:rsidRPr="00814327">
        <w:rPr>
          <w:color w:val="000000"/>
          <w:sz w:val="28"/>
          <w:szCs w:val="28"/>
        </w:rPr>
        <w:t xml:space="preserve"> Giáo viên tiếng Anh hoàn tất việc học bồi dưỡng và thi lấy bằng C1 </w:t>
      </w:r>
    </w:p>
    <w:p w:rsidR="00496BFA" w:rsidRPr="00814327" w:rsidRDefault="00496BFA" w:rsidP="00496BFA">
      <w:pPr>
        <w:pStyle w:val="NormalWeb"/>
        <w:spacing w:before="120" w:beforeAutospacing="0" w:after="120" w:afterAutospacing="0"/>
        <w:ind w:firstLine="720"/>
        <w:jc w:val="both"/>
        <w:rPr>
          <w:sz w:val="28"/>
          <w:szCs w:val="28"/>
        </w:rPr>
      </w:pPr>
      <w:r>
        <w:rPr>
          <w:color w:val="000000"/>
          <w:sz w:val="28"/>
          <w:szCs w:val="28"/>
        </w:rPr>
        <w:t>+</w:t>
      </w:r>
      <w:r w:rsidRPr="00814327">
        <w:rPr>
          <w:color w:val="000000"/>
          <w:sz w:val="28"/>
          <w:szCs w:val="28"/>
        </w:rPr>
        <w:t xml:space="preserve"> Tăng cường công tác tự học tự rèn để thực hiện được nội dung đổi mới của chương trình sách giáo khoa và thi THPT</w:t>
      </w:r>
      <w:r>
        <w:rPr>
          <w:color w:val="000000"/>
          <w:sz w:val="28"/>
          <w:szCs w:val="28"/>
        </w:rPr>
        <w:t xml:space="preserve"> Quốc gia</w:t>
      </w:r>
      <w:r w:rsidRPr="00814327">
        <w:rPr>
          <w:color w:val="000000"/>
          <w:sz w:val="28"/>
          <w:szCs w:val="28"/>
        </w:rPr>
        <w:t xml:space="preserve">. </w:t>
      </w:r>
    </w:p>
    <w:p w:rsidR="00496BFA" w:rsidRPr="0077553C" w:rsidRDefault="00496BFA" w:rsidP="00496BFA">
      <w:pPr>
        <w:pStyle w:val="NormalWeb"/>
        <w:spacing w:before="120" w:beforeAutospacing="0" w:after="120" w:afterAutospacing="0"/>
        <w:ind w:firstLine="720"/>
        <w:rPr>
          <w:i/>
          <w:sz w:val="28"/>
          <w:szCs w:val="28"/>
        </w:rPr>
      </w:pPr>
      <w:r w:rsidRPr="0077553C">
        <w:rPr>
          <w:i/>
          <w:color w:val="000000"/>
          <w:sz w:val="28"/>
          <w:szCs w:val="28"/>
        </w:rPr>
        <w:t xml:space="preserve">- Giai đoạn 3: Năm học 2017-2018 đến năm 2020 </w:t>
      </w:r>
    </w:p>
    <w:p w:rsidR="00496BFA" w:rsidRDefault="00496BFA" w:rsidP="00496BFA">
      <w:pPr>
        <w:pStyle w:val="NormalWeb"/>
        <w:spacing w:before="120" w:beforeAutospacing="0" w:after="120" w:afterAutospacing="0"/>
        <w:ind w:firstLine="720"/>
        <w:rPr>
          <w:sz w:val="28"/>
          <w:szCs w:val="28"/>
        </w:rPr>
      </w:pPr>
      <w:r>
        <w:rPr>
          <w:color w:val="000000"/>
          <w:sz w:val="28"/>
          <w:szCs w:val="28"/>
        </w:rPr>
        <w:t xml:space="preserve">+ </w:t>
      </w:r>
      <w:r w:rsidRPr="00814327">
        <w:rPr>
          <w:color w:val="000000"/>
          <w:sz w:val="28"/>
          <w:szCs w:val="28"/>
        </w:rPr>
        <w:t xml:space="preserve">Rà soát điều chỉnh </w:t>
      </w:r>
      <w:r>
        <w:rPr>
          <w:color w:val="000000"/>
          <w:sz w:val="28"/>
          <w:szCs w:val="28"/>
        </w:rPr>
        <w:t>chiến lược phát triển trung tâm;</w:t>
      </w:r>
      <w:r w:rsidRPr="00814327">
        <w:rPr>
          <w:color w:val="000000"/>
          <w:sz w:val="28"/>
          <w:szCs w:val="28"/>
        </w:rPr>
        <w:t xml:space="preserve"> </w:t>
      </w:r>
    </w:p>
    <w:p w:rsidR="00496BFA" w:rsidRPr="00814327" w:rsidRDefault="00496BFA" w:rsidP="00496BFA">
      <w:pPr>
        <w:pStyle w:val="NormalWeb"/>
        <w:spacing w:before="120" w:beforeAutospacing="0" w:after="120" w:afterAutospacing="0"/>
        <w:ind w:firstLine="720"/>
        <w:jc w:val="both"/>
        <w:rPr>
          <w:sz w:val="28"/>
          <w:szCs w:val="28"/>
        </w:rPr>
      </w:pPr>
      <w:r>
        <w:rPr>
          <w:sz w:val="28"/>
          <w:szCs w:val="28"/>
        </w:rPr>
        <w:t xml:space="preserve">+ </w:t>
      </w:r>
      <w:r w:rsidRPr="00814327">
        <w:rPr>
          <w:color w:val="000000"/>
          <w:sz w:val="28"/>
          <w:szCs w:val="28"/>
        </w:rPr>
        <w:t xml:space="preserve">Chú </w:t>
      </w:r>
      <w:r>
        <w:rPr>
          <w:color w:val="000000"/>
          <w:sz w:val="28"/>
          <w:szCs w:val="28"/>
        </w:rPr>
        <w:t>trọng công tác xây dựng đội ngũ;</w:t>
      </w:r>
      <w:r w:rsidRPr="00814327">
        <w:rPr>
          <w:color w:val="000000"/>
          <w:sz w:val="28"/>
          <w:szCs w:val="28"/>
        </w:rPr>
        <w:t xml:space="preserve"> Tiếp tục thực hiện các chuyên đề, hội thảo về thực hiện chương trình, thi THPT</w:t>
      </w:r>
      <w:r>
        <w:rPr>
          <w:color w:val="000000"/>
          <w:sz w:val="28"/>
          <w:szCs w:val="28"/>
        </w:rPr>
        <w:t xml:space="preserve"> Quốc gia</w:t>
      </w:r>
      <w:r w:rsidRPr="00814327">
        <w:rPr>
          <w:color w:val="000000"/>
          <w:sz w:val="28"/>
          <w:szCs w:val="28"/>
        </w:rPr>
        <w:t xml:space="preserve"> hằng năm</w:t>
      </w:r>
      <w:r>
        <w:rPr>
          <w:color w:val="000000"/>
          <w:sz w:val="28"/>
          <w:szCs w:val="28"/>
        </w:rPr>
        <w:t>;</w:t>
      </w:r>
    </w:p>
    <w:p w:rsidR="00496BFA" w:rsidRPr="00814327" w:rsidRDefault="00496BFA" w:rsidP="00496BFA">
      <w:pPr>
        <w:pStyle w:val="NormalWeb"/>
        <w:spacing w:before="120" w:beforeAutospacing="0" w:after="120" w:afterAutospacing="0"/>
        <w:ind w:firstLine="720"/>
        <w:jc w:val="both"/>
        <w:rPr>
          <w:sz w:val="28"/>
          <w:szCs w:val="28"/>
        </w:rPr>
      </w:pPr>
      <w:r>
        <w:rPr>
          <w:color w:val="000000"/>
          <w:sz w:val="28"/>
          <w:szCs w:val="28"/>
        </w:rPr>
        <w:t>+</w:t>
      </w:r>
      <w:r w:rsidRPr="00814327">
        <w:rPr>
          <w:color w:val="000000"/>
          <w:sz w:val="28"/>
          <w:szCs w:val="28"/>
        </w:rPr>
        <w:t xml:space="preserve"> Bám sát sự thay đổi chung của công tác phổ cập giáo dục, dạy nghề và liên kế</w:t>
      </w:r>
      <w:r>
        <w:rPr>
          <w:color w:val="000000"/>
          <w:sz w:val="28"/>
          <w:szCs w:val="28"/>
        </w:rPr>
        <w:t>t đào tạo để có kế sách phù hợp;</w:t>
      </w:r>
      <w:r w:rsidRPr="00814327">
        <w:rPr>
          <w:color w:val="000000"/>
          <w:sz w:val="28"/>
          <w:szCs w:val="28"/>
        </w:rPr>
        <w:t xml:space="preserve"> </w:t>
      </w:r>
    </w:p>
    <w:p w:rsidR="00496BFA" w:rsidRDefault="00496BFA" w:rsidP="00496BFA">
      <w:pPr>
        <w:pStyle w:val="NormalWeb"/>
        <w:spacing w:before="120" w:beforeAutospacing="0" w:after="120" w:afterAutospacing="0"/>
        <w:ind w:firstLine="720"/>
        <w:jc w:val="both"/>
        <w:rPr>
          <w:color w:val="000000"/>
          <w:sz w:val="28"/>
          <w:szCs w:val="28"/>
        </w:rPr>
      </w:pPr>
      <w:r>
        <w:rPr>
          <w:color w:val="000000"/>
          <w:sz w:val="28"/>
          <w:szCs w:val="28"/>
        </w:rPr>
        <w:t>+</w:t>
      </w:r>
      <w:r w:rsidRPr="00814327">
        <w:rPr>
          <w:color w:val="000000"/>
          <w:sz w:val="28"/>
          <w:szCs w:val="28"/>
        </w:rPr>
        <w:t xml:space="preserve"> Chuẩn bị các phương án xây dựng trung tâm trong những năm tiếp theo. </w:t>
      </w:r>
    </w:p>
    <w:p w:rsidR="00496BFA" w:rsidRPr="0085391D" w:rsidRDefault="00496BFA" w:rsidP="00496BFA">
      <w:pPr>
        <w:widowControl w:val="0"/>
        <w:tabs>
          <w:tab w:val="left" w:pos="1710"/>
        </w:tabs>
        <w:autoSpaceDE w:val="0"/>
        <w:autoSpaceDN w:val="0"/>
        <w:adjustRightInd w:val="0"/>
        <w:spacing w:before="120" w:after="120" w:line="326" w:lineRule="exact"/>
        <w:ind w:firstLine="720"/>
        <w:jc w:val="both"/>
        <w:rPr>
          <w:rFonts w:ascii="Times New Roman" w:hAnsi="Times New Roman"/>
          <w:b/>
          <w:bCs/>
          <w:noProof/>
          <w:color w:val="000000"/>
          <w:sz w:val="28"/>
          <w:szCs w:val="28"/>
          <w:lang w:val="en-US"/>
        </w:rPr>
      </w:pPr>
      <w:r w:rsidRPr="0085391D">
        <w:rPr>
          <w:rFonts w:ascii="Times New Roman" w:hAnsi="Times New Roman"/>
          <w:b/>
          <w:noProof/>
          <w:sz w:val="28"/>
          <w:szCs w:val="28"/>
          <w:lang w:val="en-US"/>
        </w:rPr>
        <w:t>3</w:t>
      </w:r>
      <w:r w:rsidRPr="0085391D">
        <w:rPr>
          <w:rFonts w:ascii="Times New Roman" w:hAnsi="Times New Roman"/>
          <w:b/>
          <w:noProof/>
          <w:sz w:val="28"/>
          <w:szCs w:val="28"/>
          <w:lang w:val="vi-VN"/>
        </w:rPr>
        <w:t xml:space="preserve">. </w:t>
      </w:r>
      <w:r>
        <w:rPr>
          <w:rFonts w:ascii="Times New Roman" w:hAnsi="Times New Roman"/>
          <w:b/>
          <w:noProof/>
          <w:sz w:val="28"/>
          <w:szCs w:val="28"/>
          <w:lang w:val="en-US"/>
        </w:rPr>
        <w:t xml:space="preserve">Tiêu chí đánh giá: </w:t>
      </w:r>
      <w:r w:rsidRPr="0085391D">
        <w:rPr>
          <w:rFonts w:ascii="Times New Roman" w:hAnsi="Times New Roman"/>
          <w:noProof/>
          <w:sz w:val="28"/>
          <w:szCs w:val="28"/>
          <w:lang w:val="en-US"/>
        </w:rPr>
        <w:t>Bám sát các văn bản chỉ đạo của ngành</w:t>
      </w:r>
      <w:r>
        <w:rPr>
          <w:rFonts w:ascii="Times New Roman" w:hAnsi="Times New Roman"/>
          <w:noProof/>
          <w:sz w:val="28"/>
          <w:szCs w:val="28"/>
          <w:lang w:val="en-US"/>
        </w:rPr>
        <w:t xml:space="preserve"> và các văn bản khác.</w:t>
      </w:r>
    </w:p>
    <w:p w:rsidR="00496BFA" w:rsidRPr="00E447A3" w:rsidRDefault="00496BFA" w:rsidP="00496BFA">
      <w:pPr>
        <w:widowControl w:val="0"/>
        <w:tabs>
          <w:tab w:val="left" w:pos="1710"/>
        </w:tabs>
        <w:autoSpaceDE w:val="0"/>
        <w:autoSpaceDN w:val="0"/>
        <w:adjustRightInd w:val="0"/>
        <w:spacing w:before="120" w:after="120" w:line="326" w:lineRule="exact"/>
        <w:ind w:firstLine="720"/>
        <w:jc w:val="both"/>
        <w:rPr>
          <w:rFonts w:ascii="Times New Roman" w:hAnsi="Times New Roman"/>
          <w:b/>
          <w:bCs/>
          <w:noProof/>
          <w:color w:val="000000"/>
          <w:sz w:val="28"/>
          <w:szCs w:val="28"/>
          <w:lang w:val="vi-VN"/>
        </w:rPr>
      </w:pPr>
      <w:r>
        <w:rPr>
          <w:rFonts w:ascii="Times New Roman" w:hAnsi="Times New Roman"/>
          <w:b/>
          <w:bCs/>
          <w:noProof/>
          <w:color w:val="000000"/>
          <w:sz w:val="28"/>
          <w:szCs w:val="28"/>
          <w:lang w:val="en-US"/>
        </w:rPr>
        <w:t>4</w:t>
      </w:r>
      <w:r w:rsidRPr="00E447A3">
        <w:rPr>
          <w:rFonts w:ascii="Times New Roman" w:hAnsi="Times New Roman"/>
          <w:b/>
          <w:bCs/>
          <w:noProof/>
          <w:color w:val="000000"/>
          <w:sz w:val="28"/>
          <w:szCs w:val="28"/>
          <w:lang w:val="vi-VN"/>
        </w:rPr>
        <w:t>. Hệ thống thông tin phản hồi</w:t>
      </w:r>
    </w:p>
    <w:p w:rsidR="00496BFA" w:rsidRPr="00E447A3" w:rsidRDefault="00496BFA" w:rsidP="00496BFA">
      <w:pPr>
        <w:widowControl w:val="0"/>
        <w:tabs>
          <w:tab w:val="left" w:pos="1710"/>
        </w:tabs>
        <w:autoSpaceDE w:val="0"/>
        <w:autoSpaceDN w:val="0"/>
        <w:adjustRightInd w:val="0"/>
        <w:spacing w:before="120" w:after="120" w:line="316" w:lineRule="exact"/>
        <w:ind w:firstLine="720"/>
        <w:jc w:val="both"/>
        <w:rPr>
          <w:rFonts w:ascii="Times New Roman" w:hAnsi="Times New Roman"/>
          <w:noProof/>
          <w:color w:val="000000"/>
          <w:sz w:val="28"/>
          <w:szCs w:val="28"/>
          <w:lang w:val="vi-VN"/>
        </w:rPr>
      </w:pPr>
      <w:r w:rsidRPr="00E447A3">
        <w:rPr>
          <w:rFonts w:ascii="Times New Roman" w:hAnsi="Times New Roman"/>
          <w:noProof/>
          <w:color w:val="000000"/>
          <w:sz w:val="28"/>
          <w:szCs w:val="28"/>
          <w:lang w:val="vi-VN"/>
        </w:rPr>
        <w:t>- Thiết lập hệ thống các kênh thông tin phản hồi các mặt hoạt động của trung tâm để tiếp nhận và xử lí ý kiến đóng góp, phản ánh từ học viên, cha mẹ học viên, các cơ quan chức năng và dư luận xã hội để phục vụ kịp thời yêu cầu lãnh đạo, quản lí.</w:t>
      </w:r>
    </w:p>
    <w:p w:rsidR="00496BFA" w:rsidRDefault="00496BFA" w:rsidP="007C55D0">
      <w:pPr>
        <w:ind w:firstLine="720"/>
        <w:rPr>
          <w:rFonts w:ascii="Times New Roman" w:hAnsi="Times New Roman"/>
          <w:noProof/>
          <w:color w:val="000000"/>
          <w:sz w:val="28"/>
          <w:szCs w:val="28"/>
        </w:rPr>
      </w:pPr>
      <w:r w:rsidRPr="00E447A3">
        <w:rPr>
          <w:rFonts w:ascii="Times New Roman" w:hAnsi="Times New Roman"/>
          <w:noProof/>
          <w:color w:val="000000"/>
          <w:sz w:val="28"/>
          <w:szCs w:val="28"/>
          <w:lang w:val="vi-VN"/>
        </w:rPr>
        <w:t>- Thành lập tổ công tác, Giám đốc làm tổ trưởng - trực tiếp chỉ đạo thực hiện quá trình theo dõi, nắm bắt, tiếp nhận và xử lí theo định kỳ hoặc đột xuất.</w:t>
      </w:r>
    </w:p>
    <w:p w:rsidR="00496BFA" w:rsidRDefault="00496BFA" w:rsidP="00496BFA">
      <w:pPr>
        <w:widowControl w:val="0"/>
        <w:tabs>
          <w:tab w:val="left" w:pos="1710"/>
        </w:tabs>
        <w:autoSpaceDE w:val="0"/>
        <w:autoSpaceDN w:val="0"/>
        <w:adjustRightInd w:val="0"/>
        <w:spacing w:before="120" w:after="120" w:line="311" w:lineRule="exact"/>
        <w:ind w:firstLine="720"/>
        <w:jc w:val="both"/>
        <w:rPr>
          <w:rFonts w:ascii="Times New Roman" w:hAnsi="Times New Roman"/>
          <w:b/>
          <w:bCs/>
          <w:noProof/>
          <w:color w:val="000000"/>
          <w:sz w:val="28"/>
          <w:szCs w:val="28"/>
          <w:lang w:val="en-US"/>
        </w:rPr>
      </w:pPr>
      <w:r w:rsidRPr="00E447A3">
        <w:rPr>
          <w:rFonts w:ascii="Times New Roman" w:hAnsi="Times New Roman"/>
          <w:b/>
          <w:bCs/>
          <w:noProof/>
          <w:color w:val="000000"/>
          <w:sz w:val="28"/>
          <w:szCs w:val="28"/>
          <w:lang w:val="vi-VN"/>
        </w:rPr>
        <w:t>VII. KẾT LUẬN VÀ KIẾN NGHỊ</w:t>
      </w:r>
    </w:p>
    <w:p w:rsidR="00496BFA" w:rsidRPr="00E447A3" w:rsidRDefault="00496BFA" w:rsidP="00496BFA">
      <w:pPr>
        <w:widowControl w:val="0"/>
        <w:tabs>
          <w:tab w:val="left" w:pos="1710"/>
        </w:tabs>
        <w:autoSpaceDE w:val="0"/>
        <w:autoSpaceDN w:val="0"/>
        <w:adjustRightInd w:val="0"/>
        <w:spacing w:before="120" w:after="120" w:line="310" w:lineRule="exact"/>
        <w:ind w:firstLine="720"/>
        <w:jc w:val="both"/>
        <w:rPr>
          <w:rFonts w:ascii="Times New Roman" w:hAnsi="Times New Roman"/>
          <w:b/>
          <w:bCs/>
          <w:noProof/>
          <w:color w:val="000000"/>
          <w:sz w:val="28"/>
          <w:szCs w:val="28"/>
          <w:lang w:val="en-US"/>
        </w:rPr>
      </w:pPr>
      <w:r>
        <w:rPr>
          <w:rFonts w:ascii="Times New Roman" w:hAnsi="Times New Roman"/>
          <w:b/>
          <w:bCs/>
          <w:noProof/>
          <w:color w:val="000000"/>
          <w:sz w:val="28"/>
          <w:szCs w:val="28"/>
          <w:lang w:val="en-US"/>
        </w:rPr>
        <w:t>1. Kết luận</w:t>
      </w:r>
    </w:p>
    <w:p w:rsidR="00496BFA" w:rsidRPr="00FA4525" w:rsidRDefault="00496BFA" w:rsidP="00496BFA">
      <w:pPr>
        <w:widowControl w:val="0"/>
        <w:tabs>
          <w:tab w:val="left" w:pos="1260"/>
        </w:tabs>
        <w:autoSpaceDE w:val="0"/>
        <w:autoSpaceDN w:val="0"/>
        <w:adjustRightInd w:val="0"/>
        <w:spacing w:before="120" w:after="120" w:line="316" w:lineRule="exact"/>
        <w:ind w:firstLine="720"/>
        <w:jc w:val="both"/>
        <w:rPr>
          <w:rFonts w:ascii="Times New Roman" w:hAnsi="Times New Roman"/>
          <w:noProof/>
          <w:color w:val="000000"/>
          <w:sz w:val="28"/>
          <w:szCs w:val="28"/>
          <w:lang w:val="en-US"/>
        </w:rPr>
      </w:pPr>
      <w:r w:rsidRPr="00E447A3">
        <w:rPr>
          <w:rFonts w:ascii="Times New Roman" w:hAnsi="Times New Roman"/>
          <w:noProof/>
          <w:color w:val="000000"/>
          <w:sz w:val="28"/>
          <w:szCs w:val="28"/>
          <w:lang w:val="vi-VN"/>
        </w:rPr>
        <w:t xml:space="preserve">Kế hoạch chiến lược là văn bản có giá trị định hướng lớn </w:t>
      </w:r>
      <w:r>
        <w:rPr>
          <w:rFonts w:ascii="Times New Roman" w:hAnsi="Times New Roman"/>
          <w:noProof/>
          <w:color w:val="000000"/>
          <w:sz w:val="28"/>
          <w:szCs w:val="28"/>
          <w:lang w:val="en-US"/>
        </w:rPr>
        <w:t>trong việc</w:t>
      </w:r>
      <w:r w:rsidRPr="00E447A3">
        <w:rPr>
          <w:rFonts w:ascii="Times New Roman" w:hAnsi="Times New Roman"/>
          <w:noProof/>
          <w:color w:val="000000"/>
          <w:sz w:val="28"/>
          <w:szCs w:val="28"/>
          <w:lang w:val="vi-VN"/>
        </w:rPr>
        <w:t xml:space="preserve"> xây dựng và phát triển giáo dục của </w:t>
      </w:r>
      <w:r>
        <w:rPr>
          <w:rFonts w:ascii="Times New Roman" w:hAnsi="Times New Roman"/>
          <w:noProof/>
          <w:color w:val="000000"/>
          <w:sz w:val="28"/>
          <w:szCs w:val="28"/>
          <w:lang w:val="en-US"/>
        </w:rPr>
        <w:t>Trung tâm</w:t>
      </w:r>
      <w:r w:rsidRPr="00E447A3">
        <w:rPr>
          <w:rFonts w:ascii="Times New Roman" w:hAnsi="Times New Roman"/>
          <w:noProof/>
          <w:color w:val="000000"/>
          <w:sz w:val="28"/>
          <w:szCs w:val="28"/>
          <w:lang w:val="vi-VN"/>
        </w:rPr>
        <w:t xml:space="preserve"> đúng hướng trong tương lai, thể hiện các mục tiêu mong muốn đạt tới và các giải pháp chiến lược nhằm phát huy sức mạnh tổng hợp của các lực lượng giáo dục đảm bảo vươn tới sự phát triển nhanh, mạnh và bền vữ</w:t>
      </w:r>
      <w:r>
        <w:rPr>
          <w:rFonts w:ascii="Times New Roman" w:hAnsi="Times New Roman"/>
          <w:noProof/>
          <w:color w:val="000000"/>
          <w:sz w:val="28"/>
          <w:szCs w:val="28"/>
          <w:lang w:val="vi-VN"/>
        </w:rPr>
        <w:t>ng</w:t>
      </w:r>
      <w:r>
        <w:rPr>
          <w:rFonts w:ascii="Times New Roman" w:hAnsi="Times New Roman"/>
          <w:noProof/>
          <w:color w:val="000000"/>
          <w:sz w:val="28"/>
          <w:szCs w:val="28"/>
          <w:lang w:val="en-US"/>
        </w:rPr>
        <w:t>;</w:t>
      </w:r>
    </w:p>
    <w:p w:rsidR="00496BFA" w:rsidRPr="00FA4525" w:rsidRDefault="00496BFA" w:rsidP="00496BFA">
      <w:pPr>
        <w:widowControl w:val="0"/>
        <w:tabs>
          <w:tab w:val="left" w:pos="1260"/>
        </w:tabs>
        <w:autoSpaceDE w:val="0"/>
        <w:autoSpaceDN w:val="0"/>
        <w:adjustRightInd w:val="0"/>
        <w:spacing w:before="120" w:after="120" w:line="316" w:lineRule="exact"/>
        <w:ind w:firstLine="720"/>
        <w:jc w:val="both"/>
        <w:rPr>
          <w:rFonts w:ascii="Times New Roman" w:hAnsi="Times New Roman"/>
          <w:noProof/>
          <w:color w:val="000000"/>
          <w:sz w:val="28"/>
          <w:szCs w:val="28"/>
          <w:lang w:val="vi-VN"/>
        </w:rPr>
      </w:pPr>
      <w:r w:rsidRPr="00E447A3">
        <w:rPr>
          <w:rFonts w:ascii="Times New Roman" w:hAnsi="Times New Roman"/>
          <w:noProof/>
          <w:color w:val="000000"/>
          <w:sz w:val="28"/>
          <w:szCs w:val="28"/>
          <w:lang w:val="vi-VN"/>
        </w:rPr>
        <w:t xml:space="preserve">Kế hoạch chiến lược là cơ sở để </w:t>
      </w:r>
      <w:r>
        <w:rPr>
          <w:rFonts w:ascii="Times New Roman" w:hAnsi="Times New Roman"/>
          <w:noProof/>
          <w:color w:val="000000"/>
          <w:sz w:val="28"/>
          <w:szCs w:val="28"/>
          <w:lang w:val="en-US"/>
        </w:rPr>
        <w:t>Trung tâm</w:t>
      </w:r>
      <w:r w:rsidRPr="00E447A3">
        <w:rPr>
          <w:rFonts w:ascii="Times New Roman" w:hAnsi="Times New Roman"/>
          <w:noProof/>
          <w:color w:val="000000"/>
          <w:sz w:val="28"/>
          <w:szCs w:val="28"/>
          <w:lang w:val="vi-VN"/>
        </w:rPr>
        <w:t xml:space="preserve"> xây dựng kế hoạch thực hiện cho từng năm học, đánh giá sự tiến bộ theo lộ trình. Đó là biểu hiện tập trung sự quyết tâm của toàn thể </w:t>
      </w:r>
      <w:r w:rsidRPr="001062D0">
        <w:rPr>
          <w:rFonts w:ascii="Times New Roman" w:hAnsi="Times New Roman"/>
          <w:noProof/>
          <w:color w:val="000000"/>
          <w:sz w:val="28"/>
          <w:szCs w:val="28"/>
          <w:lang w:val="vi-VN"/>
        </w:rPr>
        <w:t xml:space="preserve">cán bộ, giáo viên, nhân viên </w:t>
      </w:r>
      <w:r w:rsidRPr="00E447A3">
        <w:rPr>
          <w:rFonts w:ascii="Times New Roman" w:hAnsi="Times New Roman"/>
          <w:noProof/>
          <w:color w:val="000000"/>
          <w:sz w:val="28"/>
          <w:szCs w:val="28"/>
          <w:lang w:val="vi-VN"/>
        </w:rPr>
        <w:t xml:space="preserve">và học </w:t>
      </w:r>
      <w:r w:rsidRPr="00B40003">
        <w:rPr>
          <w:rFonts w:ascii="Times New Roman" w:hAnsi="Times New Roman"/>
          <w:noProof/>
          <w:color w:val="000000"/>
          <w:sz w:val="28"/>
          <w:szCs w:val="28"/>
          <w:lang w:val="vi-VN"/>
        </w:rPr>
        <w:t>viên</w:t>
      </w:r>
      <w:r w:rsidRPr="00E447A3">
        <w:rPr>
          <w:rFonts w:ascii="Times New Roman" w:hAnsi="Times New Roman"/>
          <w:noProof/>
          <w:color w:val="000000"/>
          <w:sz w:val="28"/>
          <w:szCs w:val="28"/>
          <w:lang w:val="vi-VN"/>
        </w:rPr>
        <w:t xml:space="preserve"> - xây dựng cho mình một thương hiệu, địa chỉ giáo dục đáng tin cậ</w:t>
      </w:r>
      <w:r>
        <w:rPr>
          <w:rFonts w:ascii="Times New Roman" w:hAnsi="Times New Roman"/>
          <w:noProof/>
          <w:color w:val="000000"/>
          <w:sz w:val="28"/>
          <w:szCs w:val="28"/>
          <w:lang w:val="vi-VN"/>
        </w:rPr>
        <w:t>y</w:t>
      </w:r>
      <w:r w:rsidRPr="00FA4525">
        <w:rPr>
          <w:rFonts w:ascii="Times New Roman" w:hAnsi="Times New Roman"/>
          <w:noProof/>
          <w:color w:val="000000"/>
          <w:sz w:val="28"/>
          <w:szCs w:val="28"/>
          <w:lang w:val="vi-VN"/>
        </w:rPr>
        <w:t>;</w:t>
      </w:r>
    </w:p>
    <w:p w:rsidR="00496BFA" w:rsidRPr="00FA4525" w:rsidRDefault="00496BFA" w:rsidP="00496BFA">
      <w:pPr>
        <w:widowControl w:val="0"/>
        <w:tabs>
          <w:tab w:val="left" w:pos="1260"/>
        </w:tabs>
        <w:autoSpaceDE w:val="0"/>
        <w:autoSpaceDN w:val="0"/>
        <w:adjustRightInd w:val="0"/>
        <w:spacing w:before="120" w:after="120" w:line="316" w:lineRule="exact"/>
        <w:ind w:firstLine="720"/>
        <w:jc w:val="both"/>
        <w:rPr>
          <w:rFonts w:ascii="Times New Roman" w:hAnsi="Times New Roman"/>
          <w:noProof/>
          <w:color w:val="000000"/>
          <w:sz w:val="28"/>
          <w:szCs w:val="28"/>
          <w:lang w:val="vi-VN"/>
        </w:rPr>
      </w:pPr>
      <w:r w:rsidRPr="00E447A3">
        <w:rPr>
          <w:rFonts w:ascii="Times New Roman" w:hAnsi="Times New Roman"/>
          <w:noProof/>
          <w:color w:val="000000"/>
          <w:sz w:val="28"/>
          <w:szCs w:val="28"/>
          <w:lang w:val="vi-VN"/>
        </w:rPr>
        <w:t>T</w:t>
      </w:r>
      <w:r w:rsidRPr="00FA4525">
        <w:rPr>
          <w:rFonts w:ascii="Times New Roman" w:hAnsi="Times New Roman"/>
          <w:noProof/>
          <w:color w:val="000000"/>
          <w:sz w:val="28"/>
          <w:szCs w:val="28"/>
          <w:lang w:val="vi-VN"/>
        </w:rPr>
        <w:t>uy</w:t>
      </w:r>
      <w:r w:rsidRPr="00E447A3">
        <w:rPr>
          <w:rFonts w:ascii="Times New Roman" w:hAnsi="Times New Roman"/>
          <w:noProof/>
          <w:color w:val="000000"/>
          <w:sz w:val="28"/>
          <w:szCs w:val="28"/>
          <w:lang w:val="vi-VN"/>
        </w:rPr>
        <w:t xml:space="preserve"> nhiên, trong thời kỳ hội nhập - có nhiều sự thay đổi về kinh tế - xã hội, kế hoạch chiến lược của </w:t>
      </w:r>
      <w:r w:rsidRPr="00B40003">
        <w:rPr>
          <w:rFonts w:ascii="Times New Roman" w:hAnsi="Times New Roman"/>
          <w:noProof/>
          <w:color w:val="000000"/>
          <w:sz w:val="28"/>
          <w:szCs w:val="28"/>
          <w:lang w:val="vi-VN"/>
        </w:rPr>
        <w:t>Trung tâm</w:t>
      </w:r>
      <w:r w:rsidRPr="00E447A3">
        <w:rPr>
          <w:rFonts w:ascii="Times New Roman" w:hAnsi="Times New Roman"/>
          <w:noProof/>
          <w:color w:val="000000"/>
          <w:sz w:val="28"/>
          <w:szCs w:val="28"/>
          <w:lang w:val="vi-VN"/>
        </w:rPr>
        <w:t xml:space="preserve"> sẽ có sự điều chỉnh và bổ sung cho phù hợp để đảm bảo tính khả thi cao nhất</w:t>
      </w:r>
      <w:r w:rsidRPr="00FA4525">
        <w:rPr>
          <w:rFonts w:ascii="Times New Roman" w:hAnsi="Times New Roman"/>
          <w:noProof/>
          <w:color w:val="000000"/>
          <w:sz w:val="28"/>
          <w:szCs w:val="28"/>
          <w:lang w:val="vi-VN"/>
        </w:rPr>
        <w:t>.</w:t>
      </w:r>
    </w:p>
    <w:p w:rsidR="00496BFA" w:rsidRPr="00E447A3" w:rsidRDefault="00496BFA" w:rsidP="00496BFA">
      <w:pPr>
        <w:widowControl w:val="0"/>
        <w:tabs>
          <w:tab w:val="left" w:pos="1710"/>
        </w:tabs>
        <w:autoSpaceDE w:val="0"/>
        <w:autoSpaceDN w:val="0"/>
        <w:adjustRightInd w:val="0"/>
        <w:spacing w:before="120" w:after="120" w:line="311" w:lineRule="exact"/>
        <w:ind w:firstLine="720"/>
        <w:jc w:val="both"/>
        <w:rPr>
          <w:rFonts w:ascii="Times New Roman" w:hAnsi="Times New Roman"/>
          <w:b/>
          <w:bCs/>
          <w:noProof/>
          <w:color w:val="000000"/>
          <w:sz w:val="28"/>
          <w:szCs w:val="28"/>
          <w:lang w:val="vi-VN"/>
        </w:rPr>
      </w:pPr>
      <w:r w:rsidRPr="00E447A3">
        <w:rPr>
          <w:rFonts w:ascii="Times New Roman" w:hAnsi="Times New Roman"/>
          <w:b/>
          <w:bCs/>
          <w:noProof/>
          <w:color w:val="000000"/>
          <w:sz w:val="28"/>
          <w:szCs w:val="28"/>
          <w:lang w:val="vi-VN"/>
        </w:rPr>
        <w:lastRenderedPageBreak/>
        <w:t>2. Kiến nghị</w:t>
      </w:r>
    </w:p>
    <w:p w:rsidR="00496BFA" w:rsidRPr="009D0A0C" w:rsidRDefault="00496BFA" w:rsidP="00496BFA">
      <w:pPr>
        <w:widowControl w:val="0"/>
        <w:tabs>
          <w:tab w:val="left" w:pos="1710"/>
        </w:tabs>
        <w:autoSpaceDE w:val="0"/>
        <w:autoSpaceDN w:val="0"/>
        <w:adjustRightInd w:val="0"/>
        <w:spacing w:before="120" w:after="120" w:line="321" w:lineRule="exact"/>
        <w:ind w:firstLine="720"/>
        <w:jc w:val="both"/>
        <w:rPr>
          <w:rFonts w:ascii="Times New Roman" w:hAnsi="Times New Roman"/>
          <w:b/>
          <w:bCs/>
          <w:noProof/>
          <w:color w:val="000000"/>
          <w:sz w:val="28"/>
          <w:szCs w:val="28"/>
          <w:lang w:val="vi-VN"/>
        </w:rPr>
      </w:pPr>
      <w:r w:rsidRPr="00E447A3">
        <w:rPr>
          <w:rFonts w:ascii="Times New Roman" w:hAnsi="Times New Roman"/>
          <w:b/>
          <w:bCs/>
          <w:noProof/>
          <w:color w:val="000000"/>
          <w:sz w:val="28"/>
          <w:szCs w:val="28"/>
          <w:lang w:val="vi-VN"/>
        </w:rPr>
        <w:t>* Đối với UBND tỉnh</w:t>
      </w:r>
      <w:r w:rsidRPr="009D0A0C">
        <w:rPr>
          <w:rFonts w:ascii="Times New Roman" w:hAnsi="Times New Roman"/>
          <w:b/>
          <w:bCs/>
          <w:noProof/>
          <w:color w:val="000000"/>
          <w:sz w:val="28"/>
          <w:szCs w:val="28"/>
          <w:lang w:val="vi-VN"/>
        </w:rPr>
        <w:t xml:space="preserve">: </w:t>
      </w:r>
      <w:r w:rsidRPr="00E447A3">
        <w:rPr>
          <w:rFonts w:ascii="Times New Roman" w:hAnsi="Times New Roman"/>
          <w:noProof/>
          <w:color w:val="000000"/>
          <w:sz w:val="28"/>
          <w:szCs w:val="28"/>
          <w:lang w:val="vi-VN"/>
        </w:rPr>
        <w:t>Tiếp tục quan tâm đầu tư cho Trung tâm để hoàn thiện cơ sở vật chất, thiết bị kĩ thuật phục vụ dạy học đáp ứng ngày càng tốt hơn nhu cầu phát triển giáo dục.</w:t>
      </w:r>
      <w:r w:rsidRPr="009D0A0C">
        <w:rPr>
          <w:rFonts w:ascii="Times New Roman" w:hAnsi="Times New Roman"/>
          <w:b/>
          <w:bCs/>
          <w:noProof/>
          <w:color w:val="000000"/>
          <w:sz w:val="28"/>
          <w:szCs w:val="28"/>
          <w:lang w:val="vi-VN"/>
        </w:rPr>
        <w:t xml:space="preserve"> </w:t>
      </w:r>
      <w:r w:rsidRPr="00E447A3">
        <w:rPr>
          <w:rFonts w:ascii="Times New Roman" w:hAnsi="Times New Roman"/>
          <w:noProof/>
          <w:color w:val="000000"/>
          <w:sz w:val="28"/>
          <w:szCs w:val="28"/>
          <w:lang w:val="vi-VN"/>
        </w:rPr>
        <w:t>Quan tâm lãnh đạo đẩy mạnh công tác xã hội hóa, phong trào khuyến học, khuyến tài.</w:t>
      </w:r>
    </w:p>
    <w:p w:rsidR="00496BFA" w:rsidRPr="001062D0" w:rsidRDefault="00496BFA" w:rsidP="00496BFA">
      <w:pPr>
        <w:widowControl w:val="0"/>
        <w:tabs>
          <w:tab w:val="left" w:pos="1710"/>
        </w:tabs>
        <w:autoSpaceDE w:val="0"/>
        <w:autoSpaceDN w:val="0"/>
        <w:adjustRightInd w:val="0"/>
        <w:spacing w:before="120" w:after="120" w:line="321" w:lineRule="exact"/>
        <w:ind w:firstLine="720"/>
        <w:jc w:val="both"/>
        <w:rPr>
          <w:rFonts w:ascii="Times New Roman" w:hAnsi="Times New Roman"/>
          <w:noProof/>
          <w:color w:val="000000"/>
          <w:sz w:val="28"/>
          <w:szCs w:val="28"/>
          <w:lang w:val="vi-VN"/>
        </w:rPr>
      </w:pPr>
      <w:r w:rsidRPr="00B40003">
        <w:rPr>
          <w:rFonts w:ascii="Times New Roman" w:hAnsi="Times New Roman"/>
          <w:b/>
          <w:bCs/>
          <w:noProof/>
          <w:color w:val="000000"/>
          <w:sz w:val="28"/>
          <w:szCs w:val="28"/>
          <w:lang w:val="vi-VN"/>
        </w:rPr>
        <w:t>*</w:t>
      </w:r>
      <w:r w:rsidRPr="00E447A3">
        <w:rPr>
          <w:rFonts w:ascii="Times New Roman" w:hAnsi="Times New Roman"/>
          <w:b/>
          <w:bCs/>
          <w:noProof/>
          <w:color w:val="000000"/>
          <w:sz w:val="28"/>
          <w:szCs w:val="28"/>
          <w:lang w:val="vi-VN"/>
        </w:rPr>
        <w:t xml:space="preserve"> Đối với Sở Giáo dục và Đào tạo</w:t>
      </w:r>
      <w:r w:rsidRPr="001062D0">
        <w:rPr>
          <w:rFonts w:ascii="Times New Roman" w:hAnsi="Times New Roman"/>
          <w:noProof/>
          <w:color w:val="000000"/>
          <w:sz w:val="28"/>
          <w:szCs w:val="28"/>
          <w:lang w:val="vi-VN"/>
        </w:rPr>
        <w:t>: T</w:t>
      </w:r>
      <w:r w:rsidRPr="00E447A3">
        <w:rPr>
          <w:rFonts w:ascii="Times New Roman" w:hAnsi="Times New Roman"/>
          <w:noProof/>
          <w:color w:val="000000"/>
          <w:sz w:val="28"/>
          <w:szCs w:val="28"/>
          <w:lang w:val="vi-VN"/>
        </w:rPr>
        <w:t xml:space="preserve">ham mưu với </w:t>
      </w:r>
      <w:r w:rsidRPr="001062D0">
        <w:rPr>
          <w:rFonts w:ascii="Times New Roman" w:hAnsi="Times New Roman"/>
          <w:noProof/>
          <w:color w:val="000000"/>
          <w:sz w:val="28"/>
          <w:szCs w:val="28"/>
          <w:lang w:val="vi-VN"/>
        </w:rPr>
        <w:t xml:space="preserve">UBND </w:t>
      </w:r>
      <w:r w:rsidRPr="00E447A3">
        <w:rPr>
          <w:rFonts w:ascii="Times New Roman" w:hAnsi="Times New Roman"/>
          <w:noProof/>
          <w:color w:val="000000"/>
          <w:sz w:val="28"/>
          <w:szCs w:val="28"/>
          <w:lang w:val="vi-VN"/>
        </w:rPr>
        <w:t xml:space="preserve">tỉnh để tăng cường đầu tư, trang bị </w:t>
      </w:r>
      <w:r w:rsidRPr="009D0A0C">
        <w:rPr>
          <w:rFonts w:ascii="Times New Roman" w:hAnsi="Times New Roman"/>
          <w:noProof/>
          <w:color w:val="000000"/>
          <w:sz w:val="28"/>
          <w:szCs w:val="28"/>
          <w:lang w:val="vi-VN"/>
        </w:rPr>
        <w:t>c</w:t>
      </w:r>
      <w:r w:rsidRPr="00E447A3">
        <w:rPr>
          <w:rFonts w:ascii="Times New Roman" w:hAnsi="Times New Roman"/>
          <w:noProof/>
          <w:color w:val="000000"/>
          <w:sz w:val="28"/>
          <w:szCs w:val="28"/>
          <w:lang w:val="vi-VN"/>
        </w:rPr>
        <w:t xml:space="preserve">ơ sở vật chất, thiết bị, công nghệ phục vụ dạy học. </w:t>
      </w:r>
    </w:p>
    <w:p w:rsidR="00496BFA" w:rsidRDefault="00496BFA" w:rsidP="007C55D0">
      <w:pPr>
        <w:ind w:firstLine="720"/>
        <w:rPr>
          <w:rFonts w:ascii="Times New Roman" w:hAnsi="Times New Roman"/>
          <w:noProof/>
          <w:color w:val="000000"/>
          <w:sz w:val="28"/>
          <w:szCs w:val="28"/>
        </w:rPr>
      </w:pPr>
      <w:r w:rsidRPr="001062D0">
        <w:rPr>
          <w:rFonts w:ascii="Times New Roman" w:hAnsi="Times New Roman"/>
          <w:b/>
          <w:noProof/>
          <w:color w:val="000000"/>
          <w:sz w:val="28"/>
          <w:szCs w:val="28"/>
          <w:lang w:val="vi-VN"/>
        </w:rPr>
        <w:t xml:space="preserve">* Đối với Trung tâm: </w:t>
      </w:r>
      <w:r w:rsidRPr="001062D0">
        <w:rPr>
          <w:rFonts w:ascii="Times New Roman" w:hAnsi="Times New Roman"/>
          <w:noProof/>
          <w:color w:val="000000"/>
          <w:sz w:val="28"/>
          <w:szCs w:val="28"/>
          <w:lang w:val="vi-VN"/>
        </w:rPr>
        <w:t>Quán triệt</w:t>
      </w:r>
      <w:r w:rsidRPr="001062D0">
        <w:rPr>
          <w:rFonts w:ascii="Times New Roman" w:hAnsi="Times New Roman"/>
          <w:b/>
          <w:noProof/>
          <w:color w:val="000000"/>
          <w:sz w:val="28"/>
          <w:szCs w:val="28"/>
          <w:lang w:val="vi-VN"/>
        </w:rPr>
        <w:t xml:space="preserve"> </w:t>
      </w:r>
      <w:r w:rsidRPr="001062D0">
        <w:rPr>
          <w:rFonts w:ascii="Times New Roman" w:hAnsi="Times New Roman"/>
          <w:noProof/>
          <w:color w:val="000000"/>
          <w:sz w:val="28"/>
          <w:szCs w:val="28"/>
          <w:lang w:val="vi-VN"/>
        </w:rPr>
        <w:t>tất cả cán bộ, giáo viên, nhân viên và học viên quyết tâm thực hiện Kế hoạch chiến lượ</w:t>
      </w:r>
      <w:r>
        <w:rPr>
          <w:rFonts w:ascii="Times New Roman" w:hAnsi="Times New Roman"/>
          <w:noProof/>
          <w:color w:val="000000"/>
          <w:sz w:val="28"/>
          <w:szCs w:val="28"/>
          <w:lang w:val="vi-VN"/>
        </w:rPr>
        <w:t>c</w:t>
      </w:r>
      <w:r w:rsidRPr="001062D0">
        <w:rPr>
          <w:rFonts w:ascii="Times New Roman" w:hAnsi="Times New Roman"/>
          <w:noProof/>
          <w:color w:val="000000"/>
          <w:sz w:val="28"/>
          <w:szCs w:val="28"/>
          <w:lang w:val="vi-VN"/>
        </w:rPr>
        <w:t>, xây dựng Trung tâm xứng đáng với sứ mệnh, tầm nhìn và giá trị cơ bả</w:t>
      </w:r>
      <w:r w:rsidR="00167141">
        <w:rPr>
          <w:rFonts w:ascii="Times New Roman" w:hAnsi="Times New Roman"/>
          <w:noProof/>
          <w:color w:val="000000"/>
          <w:sz w:val="28"/>
          <w:szCs w:val="28"/>
          <w:lang w:val="vi-VN"/>
        </w:rPr>
        <w:t xml:space="preserve">n đã </w:t>
      </w:r>
      <w:r w:rsidR="00360D88">
        <w:rPr>
          <w:rFonts w:ascii="Times New Roman" w:hAnsi="Times New Roman"/>
          <w:noProof/>
          <w:color w:val="000000"/>
          <w:sz w:val="28"/>
          <w:szCs w:val="28"/>
          <w:lang w:val="en-US"/>
        </w:rPr>
        <w:t xml:space="preserve">đề </w:t>
      </w:r>
      <w:r w:rsidRPr="001062D0">
        <w:rPr>
          <w:rFonts w:ascii="Times New Roman" w:hAnsi="Times New Roman"/>
          <w:noProof/>
          <w:color w:val="000000"/>
          <w:sz w:val="28"/>
          <w:szCs w:val="28"/>
          <w:lang w:val="vi-VN"/>
        </w:rPr>
        <w:t>ra.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3"/>
        <w:gridCol w:w="4629"/>
      </w:tblGrid>
      <w:tr w:rsidR="00496BFA" w:rsidTr="00496BFA">
        <w:tc>
          <w:tcPr>
            <w:tcW w:w="4613" w:type="dxa"/>
          </w:tcPr>
          <w:p w:rsidR="00496BFA" w:rsidRPr="00B2667E" w:rsidRDefault="00496BFA" w:rsidP="00167141">
            <w:pPr>
              <w:widowControl w:val="0"/>
              <w:tabs>
                <w:tab w:val="left" w:pos="1260"/>
              </w:tabs>
              <w:autoSpaceDE w:val="0"/>
              <w:autoSpaceDN w:val="0"/>
              <w:adjustRightInd w:val="0"/>
              <w:spacing w:before="120" w:after="120" w:line="316" w:lineRule="exact"/>
              <w:jc w:val="both"/>
              <w:rPr>
                <w:rFonts w:ascii="Times New Roman" w:hAnsi="Times New Roman"/>
                <w:b/>
                <w:i/>
                <w:noProof/>
                <w:color w:val="000000"/>
                <w:u w:val="single"/>
                <w:lang w:val="en-US"/>
              </w:rPr>
            </w:pPr>
            <w:r w:rsidRPr="00B2667E">
              <w:rPr>
                <w:rFonts w:ascii="Times New Roman" w:hAnsi="Times New Roman"/>
                <w:b/>
                <w:i/>
                <w:noProof/>
                <w:color w:val="000000"/>
                <w:u w:val="single"/>
                <w:lang w:val="en-US"/>
              </w:rPr>
              <w:t>Nơi nhận</w:t>
            </w:r>
          </w:p>
        </w:tc>
        <w:tc>
          <w:tcPr>
            <w:tcW w:w="4629" w:type="dxa"/>
          </w:tcPr>
          <w:p w:rsidR="00496BFA" w:rsidRDefault="00496BFA" w:rsidP="00167141">
            <w:pPr>
              <w:widowControl w:val="0"/>
              <w:tabs>
                <w:tab w:val="left" w:pos="1260"/>
              </w:tabs>
              <w:autoSpaceDE w:val="0"/>
              <w:autoSpaceDN w:val="0"/>
              <w:adjustRightInd w:val="0"/>
              <w:spacing w:before="120" w:after="120" w:line="316" w:lineRule="exact"/>
              <w:jc w:val="center"/>
              <w:rPr>
                <w:rFonts w:ascii="Times New Roman" w:hAnsi="Times New Roman"/>
                <w:b/>
                <w:noProof/>
                <w:color w:val="000000"/>
                <w:sz w:val="28"/>
                <w:szCs w:val="28"/>
                <w:lang w:val="en-US"/>
              </w:rPr>
            </w:pPr>
            <w:r>
              <w:rPr>
                <w:rFonts w:ascii="Times New Roman" w:hAnsi="Times New Roman"/>
                <w:b/>
                <w:noProof/>
                <w:color w:val="000000"/>
                <w:sz w:val="28"/>
                <w:szCs w:val="28"/>
                <w:lang w:val="en-US"/>
              </w:rPr>
              <w:t>GIÁM ĐỐC</w:t>
            </w:r>
          </w:p>
        </w:tc>
      </w:tr>
      <w:tr w:rsidR="00496BFA" w:rsidTr="00496BFA">
        <w:tc>
          <w:tcPr>
            <w:tcW w:w="4613" w:type="dxa"/>
          </w:tcPr>
          <w:p w:rsidR="00496BFA" w:rsidRPr="00B2667E" w:rsidRDefault="00496BFA" w:rsidP="00167141">
            <w:pPr>
              <w:widowControl w:val="0"/>
              <w:tabs>
                <w:tab w:val="left" w:pos="1260"/>
              </w:tabs>
              <w:autoSpaceDE w:val="0"/>
              <w:autoSpaceDN w:val="0"/>
              <w:adjustRightInd w:val="0"/>
              <w:spacing w:before="120" w:after="120" w:line="316" w:lineRule="exact"/>
              <w:jc w:val="both"/>
              <w:rPr>
                <w:rFonts w:ascii="Times New Roman" w:hAnsi="Times New Roman"/>
                <w:noProof/>
                <w:color w:val="000000"/>
                <w:lang w:val="en-US"/>
              </w:rPr>
            </w:pPr>
            <w:r w:rsidRPr="00B2667E">
              <w:rPr>
                <w:rFonts w:ascii="Times New Roman" w:hAnsi="Times New Roman"/>
                <w:noProof/>
                <w:color w:val="000000"/>
                <w:lang w:val="en-US"/>
              </w:rPr>
              <w:t>- Sở Giáo dục và Đào tạo (để báo cáo);</w:t>
            </w:r>
          </w:p>
          <w:p w:rsidR="00496BFA" w:rsidRPr="00B2667E" w:rsidRDefault="00496BFA" w:rsidP="00167141">
            <w:pPr>
              <w:widowControl w:val="0"/>
              <w:tabs>
                <w:tab w:val="left" w:pos="1260"/>
              </w:tabs>
              <w:autoSpaceDE w:val="0"/>
              <w:autoSpaceDN w:val="0"/>
              <w:adjustRightInd w:val="0"/>
              <w:spacing w:before="120" w:after="120" w:line="316" w:lineRule="exact"/>
              <w:jc w:val="both"/>
              <w:rPr>
                <w:rFonts w:ascii="Times New Roman" w:hAnsi="Times New Roman"/>
                <w:noProof/>
                <w:color w:val="000000"/>
                <w:lang w:val="en-US"/>
              </w:rPr>
            </w:pPr>
            <w:r w:rsidRPr="00B2667E">
              <w:rPr>
                <w:rFonts w:ascii="Times New Roman" w:hAnsi="Times New Roman"/>
                <w:noProof/>
                <w:color w:val="000000"/>
                <w:lang w:val="en-US"/>
              </w:rPr>
              <w:t>- Chi bộ (để báo cáo);</w:t>
            </w:r>
          </w:p>
          <w:p w:rsidR="00496BFA" w:rsidRPr="00B2667E" w:rsidRDefault="00496BFA" w:rsidP="00167141">
            <w:pPr>
              <w:widowControl w:val="0"/>
              <w:tabs>
                <w:tab w:val="left" w:pos="1260"/>
              </w:tabs>
              <w:autoSpaceDE w:val="0"/>
              <w:autoSpaceDN w:val="0"/>
              <w:adjustRightInd w:val="0"/>
              <w:spacing w:before="120" w:after="120" w:line="316" w:lineRule="exact"/>
              <w:jc w:val="both"/>
              <w:rPr>
                <w:rFonts w:ascii="Times New Roman" w:hAnsi="Times New Roman"/>
                <w:noProof/>
                <w:color w:val="000000"/>
                <w:lang w:val="en-US"/>
              </w:rPr>
            </w:pPr>
            <w:r w:rsidRPr="00B2667E">
              <w:rPr>
                <w:rFonts w:ascii="Times New Roman" w:hAnsi="Times New Roman"/>
                <w:noProof/>
                <w:color w:val="000000"/>
                <w:lang w:val="en-US"/>
              </w:rPr>
              <w:t>- Ban Giám đốc (để chỉ đạo);</w:t>
            </w:r>
          </w:p>
          <w:p w:rsidR="00496BFA" w:rsidRPr="00B2667E" w:rsidRDefault="00496BFA" w:rsidP="00167141">
            <w:pPr>
              <w:widowControl w:val="0"/>
              <w:tabs>
                <w:tab w:val="left" w:pos="1260"/>
              </w:tabs>
              <w:autoSpaceDE w:val="0"/>
              <w:autoSpaceDN w:val="0"/>
              <w:adjustRightInd w:val="0"/>
              <w:spacing w:before="120" w:after="120" w:line="316" w:lineRule="exact"/>
              <w:jc w:val="both"/>
              <w:rPr>
                <w:rFonts w:ascii="Times New Roman" w:hAnsi="Times New Roman"/>
                <w:noProof/>
                <w:color w:val="000000"/>
                <w:lang w:val="en-US"/>
              </w:rPr>
            </w:pPr>
            <w:r w:rsidRPr="00B2667E">
              <w:rPr>
                <w:rFonts w:ascii="Times New Roman" w:hAnsi="Times New Roman"/>
                <w:noProof/>
                <w:color w:val="000000"/>
                <w:lang w:val="en-US"/>
              </w:rPr>
              <w:t>- Trưởng các đoàn thể (đẻ phối hợp);</w:t>
            </w:r>
          </w:p>
          <w:p w:rsidR="00496BFA" w:rsidRPr="00B2667E" w:rsidRDefault="00496BFA" w:rsidP="00167141">
            <w:pPr>
              <w:widowControl w:val="0"/>
              <w:tabs>
                <w:tab w:val="left" w:pos="1260"/>
              </w:tabs>
              <w:autoSpaceDE w:val="0"/>
              <w:autoSpaceDN w:val="0"/>
              <w:adjustRightInd w:val="0"/>
              <w:spacing w:before="120" w:after="120" w:line="316" w:lineRule="exact"/>
              <w:jc w:val="both"/>
              <w:rPr>
                <w:rFonts w:ascii="Times New Roman" w:hAnsi="Times New Roman"/>
                <w:noProof/>
                <w:color w:val="000000"/>
                <w:lang w:val="en-US"/>
              </w:rPr>
            </w:pPr>
            <w:r w:rsidRPr="00B2667E">
              <w:rPr>
                <w:rFonts w:ascii="Times New Roman" w:hAnsi="Times New Roman"/>
                <w:noProof/>
                <w:color w:val="000000"/>
                <w:lang w:val="en-US"/>
              </w:rPr>
              <w:t>- Ban đại diện CMHV (đẻ phối hợp);</w:t>
            </w:r>
          </w:p>
          <w:p w:rsidR="00496BFA" w:rsidRPr="00B2667E" w:rsidRDefault="00496BFA" w:rsidP="00167141">
            <w:pPr>
              <w:widowControl w:val="0"/>
              <w:tabs>
                <w:tab w:val="left" w:pos="1260"/>
              </w:tabs>
              <w:autoSpaceDE w:val="0"/>
              <w:autoSpaceDN w:val="0"/>
              <w:adjustRightInd w:val="0"/>
              <w:spacing w:before="120" w:after="120" w:line="316" w:lineRule="exact"/>
              <w:jc w:val="both"/>
              <w:rPr>
                <w:rFonts w:ascii="Times New Roman" w:hAnsi="Times New Roman"/>
                <w:noProof/>
                <w:color w:val="000000"/>
                <w:lang w:val="en-US"/>
              </w:rPr>
            </w:pPr>
            <w:r w:rsidRPr="00B2667E">
              <w:rPr>
                <w:rFonts w:ascii="Times New Roman" w:hAnsi="Times New Roman"/>
                <w:noProof/>
                <w:color w:val="000000"/>
                <w:lang w:val="en-US"/>
              </w:rPr>
              <w:t>- Các Phòng, tổ (để thực hiện);</w:t>
            </w:r>
          </w:p>
          <w:p w:rsidR="00496BFA" w:rsidRPr="00B2667E" w:rsidRDefault="00496BFA" w:rsidP="00167141">
            <w:pPr>
              <w:widowControl w:val="0"/>
              <w:tabs>
                <w:tab w:val="left" w:pos="1260"/>
              </w:tabs>
              <w:autoSpaceDE w:val="0"/>
              <w:autoSpaceDN w:val="0"/>
              <w:adjustRightInd w:val="0"/>
              <w:spacing w:before="120" w:after="120" w:line="316" w:lineRule="exact"/>
              <w:jc w:val="both"/>
              <w:rPr>
                <w:rFonts w:ascii="Times New Roman" w:hAnsi="Times New Roman"/>
                <w:b/>
                <w:noProof/>
                <w:color w:val="000000"/>
                <w:lang w:val="en-US"/>
              </w:rPr>
            </w:pPr>
            <w:r w:rsidRPr="00B2667E">
              <w:rPr>
                <w:rFonts w:ascii="Times New Roman" w:hAnsi="Times New Roman"/>
                <w:noProof/>
                <w:color w:val="000000"/>
                <w:lang w:val="en-US"/>
              </w:rPr>
              <w:t>- Lưu VT.</w:t>
            </w:r>
          </w:p>
        </w:tc>
        <w:tc>
          <w:tcPr>
            <w:tcW w:w="4629" w:type="dxa"/>
          </w:tcPr>
          <w:p w:rsidR="00496BFA" w:rsidRDefault="00496BFA" w:rsidP="00167141">
            <w:pPr>
              <w:widowControl w:val="0"/>
              <w:tabs>
                <w:tab w:val="left" w:pos="1260"/>
              </w:tabs>
              <w:autoSpaceDE w:val="0"/>
              <w:autoSpaceDN w:val="0"/>
              <w:adjustRightInd w:val="0"/>
              <w:spacing w:before="120" w:after="120" w:line="316" w:lineRule="exact"/>
              <w:jc w:val="center"/>
              <w:rPr>
                <w:rFonts w:ascii="Times New Roman" w:hAnsi="Times New Roman"/>
                <w:b/>
                <w:noProof/>
                <w:color w:val="000000"/>
                <w:sz w:val="28"/>
                <w:szCs w:val="28"/>
                <w:lang w:val="en-US"/>
              </w:rPr>
            </w:pPr>
            <w:r>
              <w:rPr>
                <w:rFonts w:ascii="Times New Roman" w:hAnsi="Times New Roman"/>
                <w:b/>
                <w:noProof/>
                <w:color w:val="000000"/>
                <w:sz w:val="28"/>
                <w:szCs w:val="28"/>
                <w:lang w:val="en-US"/>
              </w:rPr>
              <w:t>KT. GIÁM ĐỐC</w:t>
            </w:r>
          </w:p>
          <w:p w:rsidR="00496BFA" w:rsidRDefault="00496BFA" w:rsidP="00167141">
            <w:pPr>
              <w:widowControl w:val="0"/>
              <w:tabs>
                <w:tab w:val="left" w:pos="1260"/>
              </w:tabs>
              <w:autoSpaceDE w:val="0"/>
              <w:autoSpaceDN w:val="0"/>
              <w:adjustRightInd w:val="0"/>
              <w:spacing w:before="120" w:after="120" w:line="316" w:lineRule="exact"/>
              <w:jc w:val="center"/>
              <w:rPr>
                <w:rFonts w:ascii="Times New Roman" w:hAnsi="Times New Roman"/>
                <w:b/>
                <w:noProof/>
                <w:color w:val="000000"/>
                <w:sz w:val="28"/>
                <w:szCs w:val="28"/>
                <w:lang w:val="en-US"/>
              </w:rPr>
            </w:pPr>
            <w:r>
              <w:rPr>
                <w:rFonts w:ascii="Times New Roman" w:hAnsi="Times New Roman"/>
                <w:b/>
                <w:noProof/>
                <w:color w:val="000000"/>
                <w:sz w:val="28"/>
                <w:szCs w:val="28"/>
                <w:lang w:val="en-US"/>
              </w:rPr>
              <w:t>PHÓ GIÁM ĐỐC</w:t>
            </w:r>
          </w:p>
          <w:p w:rsidR="00496BFA" w:rsidRPr="00EB16B2" w:rsidRDefault="00EB16B2" w:rsidP="00EB16B2">
            <w:pPr>
              <w:widowControl w:val="0"/>
              <w:tabs>
                <w:tab w:val="left" w:pos="1260"/>
              </w:tabs>
              <w:autoSpaceDE w:val="0"/>
              <w:autoSpaceDN w:val="0"/>
              <w:adjustRightInd w:val="0"/>
              <w:spacing w:before="120" w:after="120" w:line="316" w:lineRule="exact"/>
              <w:rPr>
                <w:rFonts w:ascii="Times New Roman" w:hAnsi="Times New Roman"/>
                <w:i/>
                <w:noProof/>
                <w:color w:val="000000"/>
                <w:sz w:val="28"/>
                <w:szCs w:val="28"/>
                <w:lang w:val="en-US"/>
              </w:rPr>
            </w:pPr>
            <w:r>
              <w:rPr>
                <w:rFonts w:ascii="Times New Roman" w:hAnsi="Times New Roman"/>
                <w:b/>
                <w:noProof/>
                <w:color w:val="000000"/>
                <w:sz w:val="28"/>
                <w:szCs w:val="28"/>
                <w:lang w:val="en-US"/>
              </w:rPr>
              <w:t xml:space="preserve">                         </w:t>
            </w:r>
            <w:r w:rsidRPr="00EB16B2">
              <w:rPr>
                <w:rFonts w:ascii="Times New Roman" w:hAnsi="Times New Roman"/>
                <w:i/>
                <w:noProof/>
                <w:color w:val="000000"/>
                <w:sz w:val="28"/>
                <w:szCs w:val="28"/>
                <w:lang w:val="en-US"/>
              </w:rPr>
              <w:t>(đã ký)</w:t>
            </w:r>
          </w:p>
          <w:p w:rsidR="00496BFA" w:rsidRDefault="00496BFA" w:rsidP="00167141">
            <w:pPr>
              <w:widowControl w:val="0"/>
              <w:tabs>
                <w:tab w:val="left" w:pos="1260"/>
              </w:tabs>
              <w:autoSpaceDE w:val="0"/>
              <w:autoSpaceDN w:val="0"/>
              <w:adjustRightInd w:val="0"/>
              <w:spacing w:before="120" w:after="120" w:line="316" w:lineRule="exact"/>
              <w:jc w:val="center"/>
              <w:rPr>
                <w:rFonts w:ascii="Times New Roman" w:hAnsi="Times New Roman"/>
                <w:b/>
                <w:noProof/>
                <w:color w:val="000000"/>
                <w:sz w:val="28"/>
                <w:szCs w:val="28"/>
                <w:lang w:val="en-US"/>
              </w:rPr>
            </w:pPr>
          </w:p>
          <w:p w:rsidR="00496BFA" w:rsidRDefault="00EB16B2" w:rsidP="00167141">
            <w:pPr>
              <w:widowControl w:val="0"/>
              <w:tabs>
                <w:tab w:val="left" w:pos="1260"/>
              </w:tabs>
              <w:autoSpaceDE w:val="0"/>
              <w:autoSpaceDN w:val="0"/>
              <w:adjustRightInd w:val="0"/>
              <w:spacing w:before="120" w:after="120" w:line="316" w:lineRule="exact"/>
              <w:jc w:val="center"/>
              <w:rPr>
                <w:rFonts w:ascii="Times New Roman" w:hAnsi="Times New Roman"/>
                <w:b/>
                <w:noProof/>
                <w:color w:val="000000"/>
                <w:sz w:val="28"/>
                <w:szCs w:val="28"/>
                <w:lang w:val="en-US"/>
              </w:rPr>
            </w:pPr>
            <w:r>
              <w:rPr>
                <w:rFonts w:ascii="Times New Roman" w:hAnsi="Times New Roman"/>
                <w:b/>
                <w:noProof/>
                <w:color w:val="000000"/>
                <w:sz w:val="28"/>
                <w:szCs w:val="28"/>
                <w:lang w:val="en-US"/>
              </w:rPr>
              <w:t>LÊ ĐỨC ÁNH</w:t>
            </w:r>
          </w:p>
          <w:p w:rsidR="00496BFA" w:rsidRDefault="00496BFA" w:rsidP="00167141">
            <w:pPr>
              <w:widowControl w:val="0"/>
              <w:tabs>
                <w:tab w:val="left" w:pos="1260"/>
              </w:tabs>
              <w:autoSpaceDE w:val="0"/>
              <w:autoSpaceDN w:val="0"/>
              <w:adjustRightInd w:val="0"/>
              <w:spacing w:before="120" w:after="120" w:line="316" w:lineRule="exact"/>
              <w:jc w:val="center"/>
              <w:rPr>
                <w:rFonts w:ascii="Times New Roman" w:hAnsi="Times New Roman"/>
                <w:b/>
                <w:noProof/>
                <w:color w:val="000000"/>
                <w:sz w:val="28"/>
                <w:szCs w:val="28"/>
                <w:lang w:val="en-US"/>
              </w:rPr>
            </w:pPr>
          </w:p>
          <w:p w:rsidR="00496BFA" w:rsidRDefault="00496BFA" w:rsidP="00167141">
            <w:pPr>
              <w:widowControl w:val="0"/>
              <w:tabs>
                <w:tab w:val="left" w:pos="1260"/>
              </w:tabs>
              <w:autoSpaceDE w:val="0"/>
              <w:autoSpaceDN w:val="0"/>
              <w:adjustRightInd w:val="0"/>
              <w:spacing w:before="120" w:after="120" w:line="316" w:lineRule="exact"/>
              <w:jc w:val="center"/>
              <w:rPr>
                <w:rFonts w:ascii="Times New Roman" w:hAnsi="Times New Roman"/>
                <w:b/>
                <w:noProof/>
                <w:color w:val="000000"/>
                <w:sz w:val="28"/>
                <w:szCs w:val="28"/>
                <w:lang w:val="en-US"/>
              </w:rPr>
            </w:pPr>
          </w:p>
        </w:tc>
      </w:tr>
    </w:tbl>
    <w:p w:rsidR="00496BFA" w:rsidRDefault="00496BFA" w:rsidP="00496BFA">
      <w:pPr>
        <w:jc w:val="center"/>
        <w:rPr>
          <w:rFonts w:ascii="Times New Roman" w:hAnsi="Times New Roman"/>
          <w:b/>
          <w:noProof/>
          <w:color w:val="000000"/>
          <w:sz w:val="28"/>
          <w:szCs w:val="28"/>
          <w:lang w:val="en-US"/>
        </w:rPr>
      </w:pPr>
      <w:r>
        <w:rPr>
          <w:rFonts w:ascii="Times New Roman" w:hAnsi="Times New Roman"/>
          <w:b/>
          <w:noProof/>
          <w:color w:val="000000"/>
          <w:sz w:val="28"/>
          <w:szCs w:val="28"/>
          <w:lang w:val="en-US"/>
        </w:rPr>
        <w:t>DUYỆT CỦA  SỞ GIÁO DỤC VÀ ĐÀO TẠO  ĐĂK NÔNG</w:t>
      </w:r>
    </w:p>
    <w:p w:rsidR="00EB16B2" w:rsidRDefault="00EB16B2" w:rsidP="00EB16B2">
      <w:pPr>
        <w:widowControl w:val="0"/>
        <w:tabs>
          <w:tab w:val="left" w:pos="1260"/>
        </w:tabs>
        <w:autoSpaceDE w:val="0"/>
        <w:autoSpaceDN w:val="0"/>
        <w:adjustRightInd w:val="0"/>
        <w:spacing w:before="120" w:after="120" w:line="316" w:lineRule="exact"/>
        <w:jc w:val="center"/>
        <w:rPr>
          <w:rFonts w:ascii="Times New Roman" w:hAnsi="Times New Roman"/>
          <w:b/>
          <w:noProof/>
          <w:color w:val="000000"/>
          <w:sz w:val="28"/>
          <w:szCs w:val="28"/>
          <w:lang w:val="en-US"/>
        </w:rPr>
      </w:pPr>
      <w:r>
        <w:rPr>
          <w:rFonts w:ascii="Times New Roman" w:hAnsi="Times New Roman"/>
          <w:b/>
          <w:noProof/>
          <w:color w:val="000000"/>
          <w:sz w:val="28"/>
          <w:szCs w:val="28"/>
          <w:lang w:val="en-US"/>
        </w:rPr>
        <w:t>GIÁM ĐỐC</w:t>
      </w:r>
      <w:r>
        <w:rPr>
          <w:rFonts w:ascii="Times New Roman" w:hAnsi="Times New Roman"/>
          <w:b/>
          <w:noProof/>
          <w:color w:val="000000"/>
          <w:sz w:val="28"/>
          <w:szCs w:val="28"/>
          <w:lang w:val="en-US"/>
        </w:rPr>
        <w:t xml:space="preserve"> </w:t>
      </w:r>
    </w:p>
    <w:p w:rsidR="00EB16B2" w:rsidRDefault="00EB16B2" w:rsidP="00EB16B2">
      <w:pPr>
        <w:widowControl w:val="0"/>
        <w:tabs>
          <w:tab w:val="left" w:pos="1260"/>
        </w:tabs>
        <w:autoSpaceDE w:val="0"/>
        <w:autoSpaceDN w:val="0"/>
        <w:adjustRightInd w:val="0"/>
        <w:spacing w:before="120" w:after="120" w:line="316" w:lineRule="exact"/>
        <w:jc w:val="center"/>
        <w:rPr>
          <w:rFonts w:ascii="Times New Roman" w:hAnsi="Times New Roman"/>
          <w:b/>
          <w:noProof/>
          <w:color w:val="000000"/>
          <w:sz w:val="28"/>
          <w:szCs w:val="28"/>
          <w:lang w:val="en-US"/>
        </w:rPr>
      </w:pPr>
      <w:r>
        <w:rPr>
          <w:rFonts w:ascii="Times New Roman" w:hAnsi="Times New Roman"/>
          <w:b/>
          <w:noProof/>
          <w:color w:val="000000"/>
          <w:sz w:val="28"/>
          <w:szCs w:val="28"/>
          <w:lang w:val="en-US"/>
        </w:rPr>
        <w:t>KT. GIÁM ĐỐC</w:t>
      </w:r>
    </w:p>
    <w:p w:rsidR="00EB16B2" w:rsidRDefault="00EB16B2" w:rsidP="00EB16B2">
      <w:pPr>
        <w:widowControl w:val="0"/>
        <w:tabs>
          <w:tab w:val="left" w:pos="1260"/>
        </w:tabs>
        <w:autoSpaceDE w:val="0"/>
        <w:autoSpaceDN w:val="0"/>
        <w:adjustRightInd w:val="0"/>
        <w:spacing w:before="120" w:after="120" w:line="316" w:lineRule="exact"/>
        <w:jc w:val="center"/>
        <w:rPr>
          <w:rFonts w:ascii="Times New Roman" w:hAnsi="Times New Roman"/>
          <w:b/>
          <w:noProof/>
          <w:color w:val="000000"/>
          <w:sz w:val="28"/>
          <w:szCs w:val="28"/>
          <w:lang w:val="en-US"/>
        </w:rPr>
      </w:pPr>
      <w:r>
        <w:rPr>
          <w:rFonts w:ascii="Times New Roman" w:hAnsi="Times New Roman"/>
          <w:b/>
          <w:noProof/>
          <w:color w:val="000000"/>
          <w:sz w:val="28"/>
          <w:szCs w:val="28"/>
          <w:lang w:val="en-US"/>
        </w:rPr>
        <w:t>PHÓ GIÁM ĐỐC</w:t>
      </w:r>
    </w:p>
    <w:p w:rsidR="00EB16B2" w:rsidRPr="00EB16B2" w:rsidRDefault="00EB16B2" w:rsidP="00EB16B2">
      <w:pPr>
        <w:widowControl w:val="0"/>
        <w:tabs>
          <w:tab w:val="left" w:pos="1260"/>
        </w:tabs>
        <w:autoSpaceDE w:val="0"/>
        <w:autoSpaceDN w:val="0"/>
        <w:adjustRightInd w:val="0"/>
        <w:spacing w:before="120" w:after="120" w:line="316" w:lineRule="exact"/>
        <w:rPr>
          <w:rFonts w:ascii="Times New Roman" w:hAnsi="Times New Roman"/>
          <w:i/>
          <w:noProof/>
          <w:color w:val="000000"/>
          <w:sz w:val="28"/>
          <w:szCs w:val="28"/>
          <w:lang w:val="en-US"/>
        </w:rPr>
      </w:pPr>
      <w:r>
        <w:rPr>
          <w:rFonts w:ascii="Times New Roman" w:hAnsi="Times New Roman"/>
          <w:b/>
          <w:noProof/>
          <w:color w:val="000000"/>
          <w:sz w:val="28"/>
          <w:szCs w:val="28"/>
          <w:lang w:val="en-US"/>
        </w:rPr>
        <w:t xml:space="preserve">                        </w:t>
      </w:r>
      <w:r>
        <w:rPr>
          <w:rFonts w:ascii="Times New Roman" w:hAnsi="Times New Roman"/>
          <w:b/>
          <w:noProof/>
          <w:color w:val="000000"/>
          <w:sz w:val="28"/>
          <w:szCs w:val="28"/>
          <w:lang w:val="en-US"/>
        </w:rPr>
        <w:tab/>
      </w:r>
      <w:r>
        <w:rPr>
          <w:rFonts w:ascii="Times New Roman" w:hAnsi="Times New Roman"/>
          <w:b/>
          <w:noProof/>
          <w:color w:val="000000"/>
          <w:sz w:val="28"/>
          <w:szCs w:val="28"/>
          <w:lang w:val="en-US"/>
        </w:rPr>
        <w:tab/>
      </w:r>
      <w:r>
        <w:rPr>
          <w:rFonts w:ascii="Times New Roman" w:hAnsi="Times New Roman"/>
          <w:b/>
          <w:noProof/>
          <w:color w:val="000000"/>
          <w:sz w:val="28"/>
          <w:szCs w:val="28"/>
          <w:lang w:val="en-US"/>
        </w:rPr>
        <w:tab/>
      </w:r>
      <w:r>
        <w:rPr>
          <w:rFonts w:ascii="Times New Roman" w:hAnsi="Times New Roman"/>
          <w:b/>
          <w:noProof/>
          <w:color w:val="000000"/>
          <w:sz w:val="28"/>
          <w:szCs w:val="28"/>
          <w:lang w:val="en-US"/>
        </w:rPr>
        <w:t xml:space="preserve"> </w:t>
      </w:r>
      <w:r>
        <w:rPr>
          <w:rFonts w:ascii="Times New Roman" w:hAnsi="Times New Roman"/>
          <w:b/>
          <w:noProof/>
          <w:color w:val="000000"/>
          <w:sz w:val="28"/>
          <w:szCs w:val="28"/>
          <w:lang w:val="en-US"/>
        </w:rPr>
        <w:t xml:space="preserve">    </w:t>
      </w:r>
      <w:r w:rsidRPr="00EB16B2">
        <w:rPr>
          <w:rFonts w:ascii="Times New Roman" w:hAnsi="Times New Roman"/>
          <w:i/>
          <w:noProof/>
          <w:color w:val="000000"/>
          <w:sz w:val="28"/>
          <w:szCs w:val="28"/>
          <w:lang w:val="en-US"/>
        </w:rPr>
        <w:t>(đã ký)</w:t>
      </w:r>
    </w:p>
    <w:p w:rsidR="00EB16B2" w:rsidRDefault="00EB16B2" w:rsidP="00EB16B2">
      <w:pPr>
        <w:widowControl w:val="0"/>
        <w:tabs>
          <w:tab w:val="left" w:pos="1260"/>
        </w:tabs>
        <w:autoSpaceDE w:val="0"/>
        <w:autoSpaceDN w:val="0"/>
        <w:adjustRightInd w:val="0"/>
        <w:spacing w:before="120" w:after="120" w:line="316" w:lineRule="exact"/>
        <w:jc w:val="center"/>
        <w:rPr>
          <w:rFonts w:ascii="Times New Roman" w:hAnsi="Times New Roman"/>
          <w:b/>
          <w:noProof/>
          <w:color w:val="000000"/>
          <w:sz w:val="28"/>
          <w:szCs w:val="28"/>
          <w:lang w:val="en-US"/>
        </w:rPr>
      </w:pPr>
    </w:p>
    <w:p w:rsidR="00EB16B2" w:rsidRDefault="00EB16B2" w:rsidP="00EB16B2">
      <w:pPr>
        <w:widowControl w:val="0"/>
        <w:tabs>
          <w:tab w:val="left" w:pos="1260"/>
        </w:tabs>
        <w:autoSpaceDE w:val="0"/>
        <w:autoSpaceDN w:val="0"/>
        <w:adjustRightInd w:val="0"/>
        <w:spacing w:before="120" w:after="120" w:line="316" w:lineRule="exact"/>
        <w:jc w:val="center"/>
        <w:rPr>
          <w:rFonts w:ascii="Times New Roman" w:hAnsi="Times New Roman"/>
          <w:b/>
          <w:noProof/>
          <w:color w:val="000000"/>
          <w:sz w:val="28"/>
          <w:szCs w:val="28"/>
          <w:lang w:val="en-US"/>
        </w:rPr>
      </w:pPr>
      <w:r>
        <w:rPr>
          <w:rFonts w:ascii="Times New Roman" w:hAnsi="Times New Roman"/>
          <w:b/>
          <w:noProof/>
          <w:color w:val="000000"/>
          <w:sz w:val="28"/>
          <w:szCs w:val="28"/>
          <w:lang w:val="en-US"/>
        </w:rPr>
        <w:t>ĐỖ THỊ VIỆT HÀ</w:t>
      </w:r>
      <w:bookmarkStart w:id="0" w:name="_GoBack"/>
      <w:bookmarkEnd w:id="0"/>
    </w:p>
    <w:p w:rsidR="00EB16B2" w:rsidRPr="00496BFA" w:rsidRDefault="00EB16B2" w:rsidP="00496BFA">
      <w:pPr>
        <w:jc w:val="center"/>
      </w:pPr>
    </w:p>
    <w:sectPr w:rsidR="00EB16B2" w:rsidRPr="00496BFA" w:rsidSect="00496BFA">
      <w:headerReference w:type="default" r:id="rId7"/>
      <w:footerReference w:type="default" r:id="rId8"/>
      <w:pgSz w:w="11906" w:h="16838"/>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0FB" w:rsidRDefault="009E70FB" w:rsidP="00167141">
      <w:pPr>
        <w:spacing w:after="0" w:line="240" w:lineRule="auto"/>
      </w:pPr>
      <w:r>
        <w:separator/>
      </w:r>
    </w:p>
  </w:endnote>
  <w:endnote w:type="continuationSeparator" w:id="0">
    <w:p w:rsidR="009E70FB" w:rsidRDefault="009E70FB" w:rsidP="00167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70086"/>
      <w:docPartObj>
        <w:docPartGallery w:val="Page Numbers (Bottom of Page)"/>
        <w:docPartUnique/>
      </w:docPartObj>
    </w:sdtPr>
    <w:sdtEndPr>
      <w:rPr>
        <w:rFonts w:ascii="Times New Roman" w:hAnsi="Times New Roman"/>
        <w:noProof/>
      </w:rPr>
    </w:sdtEndPr>
    <w:sdtContent>
      <w:p w:rsidR="00021438" w:rsidRPr="000643AF" w:rsidRDefault="00021438">
        <w:pPr>
          <w:pStyle w:val="Footer"/>
          <w:jc w:val="center"/>
          <w:rPr>
            <w:rFonts w:ascii="Times New Roman" w:hAnsi="Times New Roman"/>
          </w:rPr>
        </w:pPr>
        <w:r w:rsidRPr="000643AF">
          <w:rPr>
            <w:rFonts w:ascii="Times New Roman" w:hAnsi="Times New Roman"/>
          </w:rPr>
          <w:fldChar w:fldCharType="begin"/>
        </w:r>
        <w:r w:rsidRPr="000643AF">
          <w:rPr>
            <w:rFonts w:ascii="Times New Roman" w:hAnsi="Times New Roman"/>
          </w:rPr>
          <w:instrText xml:space="preserve"> PAGE   \* MERGEFORMAT </w:instrText>
        </w:r>
        <w:r w:rsidRPr="000643AF">
          <w:rPr>
            <w:rFonts w:ascii="Times New Roman" w:hAnsi="Times New Roman"/>
          </w:rPr>
          <w:fldChar w:fldCharType="separate"/>
        </w:r>
        <w:r w:rsidR="00EB16B2">
          <w:rPr>
            <w:rFonts w:ascii="Times New Roman" w:hAnsi="Times New Roman"/>
            <w:noProof/>
          </w:rPr>
          <w:t>15</w:t>
        </w:r>
        <w:r w:rsidRPr="000643AF">
          <w:rPr>
            <w:rFonts w:ascii="Times New Roman" w:hAnsi="Times New Roman"/>
            <w:noProof/>
          </w:rPr>
          <w:fldChar w:fldCharType="end"/>
        </w:r>
      </w:p>
    </w:sdtContent>
  </w:sdt>
  <w:p w:rsidR="00167141" w:rsidRDefault="00167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0FB" w:rsidRDefault="009E70FB" w:rsidP="00167141">
      <w:pPr>
        <w:spacing w:after="0" w:line="240" w:lineRule="auto"/>
      </w:pPr>
      <w:r>
        <w:separator/>
      </w:r>
    </w:p>
  </w:footnote>
  <w:footnote w:type="continuationSeparator" w:id="0">
    <w:p w:rsidR="009E70FB" w:rsidRDefault="009E70FB" w:rsidP="00167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38" w:rsidRDefault="00021438">
    <w:pPr>
      <w:pStyle w:val="Header"/>
      <w:jc w:val="center"/>
    </w:pPr>
  </w:p>
  <w:p w:rsidR="00021438" w:rsidRDefault="000214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FA"/>
    <w:rsid w:val="00021438"/>
    <w:rsid w:val="000643AF"/>
    <w:rsid w:val="00167141"/>
    <w:rsid w:val="002400E7"/>
    <w:rsid w:val="00274606"/>
    <w:rsid w:val="00360D88"/>
    <w:rsid w:val="00365788"/>
    <w:rsid w:val="00393024"/>
    <w:rsid w:val="00496BFA"/>
    <w:rsid w:val="006D3D84"/>
    <w:rsid w:val="006F0209"/>
    <w:rsid w:val="007C55D0"/>
    <w:rsid w:val="00943C25"/>
    <w:rsid w:val="009E70FB"/>
    <w:rsid w:val="00A30FED"/>
    <w:rsid w:val="00B86B9B"/>
    <w:rsid w:val="00CC23F6"/>
    <w:rsid w:val="00CF0809"/>
    <w:rsid w:val="00EB16B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B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BFA"/>
    <w:pPr>
      <w:spacing w:before="100" w:beforeAutospacing="1" w:after="100" w:afterAutospacing="1" w:line="240" w:lineRule="auto"/>
    </w:pPr>
    <w:rPr>
      <w:rFonts w:ascii="Times New Roman" w:eastAsia="Times New Roman" w:hAnsi="Times New Roman"/>
      <w:sz w:val="24"/>
      <w:szCs w:val="24"/>
      <w:lang w:eastAsia="en-ZW"/>
    </w:rPr>
  </w:style>
  <w:style w:type="table" w:styleId="TableGrid">
    <w:name w:val="Table Grid"/>
    <w:basedOn w:val="TableNormal"/>
    <w:uiPriority w:val="59"/>
    <w:rsid w:val="00496BFA"/>
    <w:pPr>
      <w:spacing w:after="0" w:line="240" w:lineRule="auto"/>
    </w:pPr>
    <w:rPr>
      <w:rFonts w:ascii="Calibri" w:eastAsia="Calibri" w:hAnsi="Calibri" w:cs="Times New Roman"/>
      <w:sz w:val="20"/>
      <w:szCs w:val="20"/>
      <w:lang w:eastAsia="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0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FED"/>
    <w:rPr>
      <w:rFonts w:ascii="Tahoma" w:eastAsia="Calibri" w:hAnsi="Tahoma" w:cs="Tahoma"/>
      <w:sz w:val="16"/>
      <w:szCs w:val="16"/>
    </w:rPr>
  </w:style>
  <w:style w:type="paragraph" w:styleId="Header">
    <w:name w:val="header"/>
    <w:basedOn w:val="Normal"/>
    <w:link w:val="HeaderChar"/>
    <w:uiPriority w:val="99"/>
    <w:unhideWhenUsed/>
    <w:rsid w:val="00167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141"/>
    <w:rPr>
      <w:rFonts w:ascii="Calibri" w:eastAsia="Calibri" w:hAnsi="Calibri" w:cs="Times New Roman"/>
    </w:rPr>
  </w:style>
  <w:style w:type="paragraph" w:styleId="Footer">
    <w:name w:val="footer"/>
    <w:basedOn w:val="Normal"/>
    <w:link w:val="FooterChar"/>
    <w:uiPriority w:val="99"/>
    <w:unhideWhenUsed/>
    <w:rsid w:val="00167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141"/>
    <w:rPr>
      <w:rFonts w:ascii="Calibri" w:eastAsia="Calibri" w:hAnsi="Calibri" w:cs="Times New Roman"/>
    </w:rPr>
  </w:style>
  <w:style w:type="paragraph" w:styleId="NoSpacing">
    <w:name w:val="No Spacing"/>
    <w:link w:val="NoSpacingChar"/>
    <w:uiPriority w:val="1"/>
    <w:qFormat/>
    <w:rsid w:val="0016714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67141"/>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B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BFA"/>
    <w:pPr>
      <w:spacing w:before="100" w:beforeAutospacing="1" w:after="100" w:afterAutospacing="1" w:line="240" w:lineRule="auto"/>
    </w:pPr>
    <w:rPr>
      <w:rFonts w:ascii="Times New Roman" w:eastAsia="Times New Roman" w:hAnsi="Times New Roman"/>
      <w:sz w:val="24"/>
      <w:szCs w:val="24"/>
      <w:lang w:eastAsia="en-ZW"/>
    </w:rPr>
  </w:style>
  <w:style w:type="table" w:styleId="TableGrid">
    <w:name w:val="Table Grid"/>
    <w:basedOn w:val="TableNormal"/>
    <w:uiPriority w:val="59"/>
    <w:rsid w:val="00496BFA"/>
    <w:pPr>
      <w:spacing w:after="0" w:line="240" w:lineRule="auto"/>
    </w:pPr>
    <w:rPr>
      <w:rFonts w:ascii="Calibri" w:eastAsia="Calibri" w:hAnsi="Calibri" w:cs="Times New Roman"/>
      <w:sz w:val="20"/>
      <w:szCs w:val="20"/>
      <w:lang w:eastAsia="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0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FED"/>
    <w:rPr>
      <w:rFonts w:ascii="Tahoma" w:eastAsia="Calibri" w:hAnsi="Tahoma" w:cs="Tahoma"/>
      <w:sz w:val="16"/>
      <w:szCs w:val="16"/>
    </w:rPr>
  </w:style>
  <w:style w:type="paragraph" w:styleId="Header">
    <w:name w:val="header"/>
    <w:basedOn w:val="Normal"/>
    <w:link w:val="HeaderChar"/>
    <w:uiPriority w:val="99"/>
    <w:unhideWhenUsed/>
    <w:rsid w:val="00167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141"/>
    <w:rPr>
      <w:rFonts w:ascii="Calibri" w:eastAsia="Calibri" w:hAnsi="Calibri" w:cs="Times New Roman"/>
    </w:rPr>
  </w:style>
  <w:style w:type="paragraph" w:styleId="Footer">
    <w:name w:val="footer"/>
    <w:basedOn w:val="Normal"/>
    <w:link w:val="FooterChar"/>
    <w:uiPriority w:val="99"/>
    <w:unhideWhenUsed/>
    <w:rsid w:val="00167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141"/>
    <w:rPr>
      <w:rFonts w:ascii="Calibri" w:eastAsia="Calibri" w:hAnsi="Calibri" w:cs="Times New Roman"/>
    </w:rPr>
  </w:style>
  <w:style w:type="paragraph" w:styleId="NoSpacing">
    <w:name w:val="No Spacing"/>
    <w:link w:val="NoSpacingChar"/>
    <w:uiPriority w:val="1"/>
    <w:qFormat/>
    <w:rsid w:val="0016714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67141"/>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Pages>
  <Words>4081</Words>
  <Characters>23266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PCVINH</dc:creator>
  <cp:lastModifiedBy>Administrator</cp:lastModifiedBy>
  <cp:revision>22</cp:revision>
  <cp:lastPrinted>2017-09-22T08:27:00Z</cp:lastPrinted>
  <dcterms:created xsi:type="dcterms:W3CDTF">2017-09-20T01:45:00Z</dcterms:created>
  <dcterms:modified xsi:type="dcterms:W3CDTF">2017-09-28T09:37:00Z</dcterms:modified>
</cp:coreProperties>
</file>